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039B6" w14:textId="14EFE353" w:rsidR="00D54048" w:rsidRPr="00015180" w:rsidRDefault="00D54048" w:rsidP="00D54048">
      <w:pPr>
        <w:ind w:left="2070" w:firstLine="90"/>
        <w:jc w:val="right"/>
        <w:rPr>
          <w:rFonts w:ascii="Myriad Pro" w:hAnsi="Myriad Pro"/>
          <w:noProof/>
          <w:sz w:val="32"/>
          <w:szCs w:val="32"/>
        </w:rPr>
      </w:pPr>
      <w:r w:rsidRPr="00015180">
        <w:rPr>
          <w:rFonts w:ascii="Myriad Pro" w:hAnsi="Myriad Pro"/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164F747" wp14:editId="39247CA6">
            <wp:simplePos x="0" y="0"/>
            <wp:positionH relativeFrom="column">
              <wp:posOffset>-685800</wp:posOffset>
            </wp:positionH>
            <wp:positionV relativeFrom="paragraph">
              <wp:posOffset>-337820</wp:posOffset>
            </wp:positionV>
            <wp:extent cx="2755900" cy="10477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04 at 2.38.12 PM.png"/>
                    <pic:cNvPicPr/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180">
        <w:rPr>
          <w:rFonts w:ascii="Myriad Pro" w:hAnsi="Myriad Pro"/>
          <w:noProof/>
          <w:sz w:val="32"/>
          <w:szCs w:val="32"/>
        </w:rPr>
        <w:t xml:space="preserve">UNIVERSITY of UTAH COLLEGE of FINE ARTS </w:t>
      </w:r>
    </w:p>
    <w:p w14:paraId="11368FCF" w14:textId="08969C1E" w:rsidR="009C3675" w:rsidRPr="00556DD1" w:rsidRDefault="00D54048" w:rsidP="00D54048">
      <w:pPr>
        <w:jc w:val="right"/>
        <w:rPr>
          <w:rFonts w:ascii="Myriad Pro" w:hAnsi="Myriad Pro"/>
          <w:b/>
          <w:bCs/>
          <w:smallCaps/>
          <w:sz w:val="40"/>
          <w:szCs w:val="40"/>
        </w:rPr>
      </w:pPr>
      <w:r>
        <w:rPr>
          <w:rFonts w:ascii="Myriad Pro" w:hAnsi="Myriad Pro"/>
          <w:b/>
          <w:noProof/>
          <w:sz w:val="32"/>
          <w:szCs w:val="32"/>
        </w:rPr>
        <w:t xml:space="preserve"> 2019 </w:t>
      </w:r>
      <w:r>
        <w:rPr>
          <w:rFonts w:ascii="Myriad Pro" w:hAnsi="Myriad Pro"/>
          <w:b/>
          <w:noProof/>
          <w:sz w:val="32"/>
          <w:szCs w:val="32"/>
        </w:rPr>
        <w:t xml:space="preserve">STAFF </w:t>
      </w:r>
      <w:r w:rsidRPr="00015180">
        <w:rPr>
          <w:rFonts w:ascii="Myriad Pro" w:hAnsi="Myriad Pro"/>
          <w:b/>
          <w:noProof/>
          <w:sz w:val="32"/>
          <w:szCs w:val="32"/>
        </w:rPr>
        <w:t xml:space="preserve">EXCELLENCE AWARDS </w:t>
      </w:r>
    </w:p>
    <w:p w14:paraId="7537A47B" w14:textId="77777777" w:rsidR="00C90891" w:rsidRPr="00D54048" w:rsidRDefault="00421D0D" w:rsidP="00C90891">
      <w:pPr>
        <w:jc w:val="right"/>
        <w:rPr>
          <w:rFonts w:ascii="Myriad Pro Light" w:hAnsi="Myriad Pro Light"/>
          <w:bCs/>
          <w:smallCaps/>
          <w:sz w:val="32"/>
          <w:szCs w:val="32"/>
        </w:rPr>
      </w:pPr>
      <w:r w:rsidRPr="00D54048">
        <w:rPr>
          <w:rFonts w:ascii="Myriad Pro Light" w:hAnsi="Myriad Pro Light"/>
          <w:bCs/>
          <w:smallCaps/>
          <w:sz w:val="32"/>
          <w:szCs w:val="32"/>
        </w:rPr>
        <w:t>CRITERIA FOR NOMINATIONS</w:t>
      </w:r>
    </w:p>
    <w:p w14:paraId="14F45B5B" w14:textId="2BE36AFE" w:rsidR="00421D0D" w:rsidRPr="00795C94" w:rsidRDefault="00421D0D" w:rsidP="00795C94">
      <w:pPr>
        <w:jc w:val="right"/>
        <w:rPr>
          <w:sz w:val="36"/>
          <w:szCs w:val="36"/>
        </w:rPr>
      </w:pPr>
      <w:r w:rsidRPr="0003202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A12C2" wp14:editId="644097D8">
                <wp:simplePos x="0" y="0"/>
                <wp:positionH relativeFrom="column">
                  <wp:posOffset>-457200</wp:posOffset>
                </wp:positionH>
                <wp:positionV relativeFrom="paragraph">
                  <wp:posOffset>121073</wp:posOffset>
                </wp:positionV>
                <wp:extent cx="69723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BD83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9.55pt" to="513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" strokecolor="black [3040]"/>
            </w:pict>
          </mc:Fallback>
        </mc:AlternateContent>
      </w:r>
    </w:p>
    <w:p w14:paraId="7D616A54" w14:textId="02585032" w:rsidR="00E37C3C" w:rsidRPr="00556DD1" w:rsidRDefault="00421D0D" w:rsidP="00D54048">
      <w:pPr>
        <w:pStyle w:val="ListParagraph"/>
        <w:numPr>
          <w:ilvl w:val="0"/>
          <w:numId w:val="11"/>
        </w:numPr>
        <w:ind w:left="-180"/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Nominees for these awards must have at least 3 years of continuous service to the College of Fine Arts at the University of Utah (by the nomination deadline) and be current FULL-TIME (0.75 FTE or greater) STAFF employees in good </w:t>
      </w:r>
      <w:r w:rsidR="00533778">
        <w:rPr>
          <w:rFonts w:ascii="Arial" w:hAnsi="Arial" w:cs="Arial"/>
        </w:rPr>
        <w:t xml:space="preserve">standing.  </w:t>
      </w:r>
      <w:r w:rsidR="00CF4ECB" w:rsidRPr="00556DD1">
        <w:rPr>
          <w:rFonts w:ascii="Arial" w:hAnsi="Arial" w:cs="Arial"/>
        </w:rPr>
        <w:t xml:space="preserve">Previous recipients of the Staff Excellence Award will be re-eligible for the award 3 years after receiving it. </w:t>
      </w:r>
    </w:p>
    <w:p w14:paraId="1D39022B" w14:textId="77777777" w:rsidR="0018625B" w:rsidRPr="00556DD1" w:rsidRDefault="0018625B" w:rsidP="0018625B">
      <w:pPr>
        <w:pStyle w:val="ListParagraph"/>
        <w:ind w:left="-180"/>
        <w:rPr>
          <w:rFonts w:ascii="Arial" w:hAnsi="Arial" w:cs="Arial"/>
        </w:rPr>
      </w:pPr>
    </w:p>
    <w:p w14:paraId="2F14E398" w14:textId="77777777" w:rsidR="00421D0D" w:rsidRPr="00556DD1" w:rsidRDefault="00421D0D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 w:rsidRPr="00556DD1">
        <w:rPr>
          <w:rFonts w:ascii="Arial" w:hAnsi="Arial" w:cs="Arial"/>
        </w:rPr>
        <w:t>Faculty, director-level staff and above, and part-time hourly employees are not eligible for this award.</w:t>
      </w:r>
    </w:p>
    <w:p w14:paraId="4F6C0BFE" w14:textId="77777777" w:rsidR="00E01E1B" w:rsidRPr="00556DD1" w:rsidRDefault="00E01E1B" w:rsidP="00E01E1B">
      <w:pPr>
        <w:rPr>
          <w:rFonts w:ascii="Arial" w:hAnsi="Arial" w:cs="Arial"/>
        </w:rPr>
      </w:pPr>
    </w:p>
    <w:p w14:paraId="7F14FDF0" w14:textId="5510C214" w:rsidR="00E01E1B" w:rsidRPr="00556DD1" w:rsidRDefault="00CD09B0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>One staff member</w:t>
      </w:r>
      <w:r w:rsidR="00E01E1B" w:rsidRPr="00556DD1">
        <w:rPr>
          <w:rFonts w:ascii="Arial" w:hAnsi="Arial" w:cs="Arial"/>
        </w:rPr>
        <w:t xml:space="preserve"> will receive an award </w:t>
      </w:r>
      <w:r w:rsidR="002E191F">
        <w:rPr>
          <w:rFonts w:ascii="Arial" w:hAnsi="Arial" w:cs="Arial"/>
        </w:rPr>
        <w:t>for 20</w:t>
      </w:r>
      <w:r w:rsidR="00603601">
        <w:rPr>
          <w:rFonts w:ascii="Arial" w:hAnsi="Arial" w:cs="Arial"/>
        </w:rPr>
        <w:t>19</w:t>
      </w:r>
      <w:r>
        <w:rPr>
          <w:rFonts w:ascii="Arial" w:hAnsi="Arial" w:cs="Arial"/>
        </w:rPr>
        <w:t>.  This award comes with a $1,0</w:t>
      </w:r>
      <w:r w:rsidR="004B2314">
        <w:rPr>
          <w:rFonts w:ascii="Arial" w:hAnsi="Arial" w:cs="Arial"/>
        </w:rPr>
        <w:t>00 prize and t</w:t>
      </w:r>
      <w:r>
        <w:rPr>
          <w:rFonts w:ascii="Arial" w:hAnsi="Arial" w:cs="Arial"/>
        </w:rPr>
        <w:t>he recipient</w:t>
      </w:r>
      <w:r w:rsidR="00E01E1B" w:rsidRPr="00556DD1">
        <w:rPr>
          <w:rFonts w:ascii="Arial" w:hAnsi="Arial" w:cs="Arial"/>
        </w:rPr>
        <w:t xml:space="preserve"> of the Staff Excellence Award will be honored at </w:t>
      </w:r>
      <w:r>
        <w:rPr>
          <w:rFonts w:ascii="Arial" w:hAnsi="Arial" w:cs="Arial"/>
        </w:rPr>
        <w:t xml:space="preserve">both </w:t>
      </w:r>
      <w:r w:rsidR="00E01E1B" w:rsidRPr="00556DD1">
        <w:rPr>
          <w:rFonts w:ascii="Arial" w:hAnsi="Arial" w:cs="Arial"/>
        </w:rPr>
        <w:t xml:space="preserve">the College of Fine Arts </w:t>
      </w:r>
      <w:r w:rsidR="0069572F">
        <w:rPr>
          <w:rFonts w:ascii="Arial" w:hAnsi="Arial" w:cs="Arial"/>
        </w:rPr>
        <w:t>Convocation</w:t>
      </w:r>
      <w:r>
        <w:rPr>
          <w:rFonts w:ascii="Arial" w:hAnsi="Arial" w:cs="Arial"/>
        </w:rPr>
        <w:t xml:space="preserve"> in Spring</w:t>
      </w:r>
      <w:r w:rsidR="00603601">
        <w:rPr>
          <w:rFonts w:ascii="Arial" w:hAnsi="Arial" w:cs="Arial"/>
        </w:rPr>
        <w:t xml:space="preserve"> 2019</w:t>
      </w:r>
      <w:r w:rsidR="0069572F">
        <w:rPr>
          <w:rFonts w:ascii="Arial" w:hAnsi="Arial" w:cs="Arial"/>
        </w:rPr>
        <w:t xml:space="preserve"> and </w:t>
      </w:r>
      <w:r w:rsidR="00533778">
        <w:rPr>
          <w:rFonts w:ascii="Arial" w:hAnsi="Arial" w:cs="Arial"/>
        </w:rPr>
        <w:t xml:space="preserve">College of Fine Arts </w:t>
      </w:r>
      <w:r w:rsidR="00603601">
        <w:rPr>
          <w:rFonts w:ascii="Arial" w:hAnsi="Arial" w:cs="Arial"/>
        </w:rPr>
        <w:t>Faculty &amp; Staff</w:t>
      </w:r>
      <w:r w:rsidR="00533778">
        <w:rPr>
          <w:rFonts w:ascii="Arial" w:hAnsi="Arial" w:cs="Arial"/>
        </w:rPr>
        <w:t xml:space="preserve"> </w:t>
      </w:r>
      <w:r w:rsidR="00795C94">
        <w:rPr>
          <w:rFonts w:ascii="Arial" w:hAnsi="Arial" w:cs="Arial"/>
        </w:rPr>
        <w:t>Reception (to be held after the College-wide Faculty &amp; Staff Meeting) in</w:t>
      </w:r>
      <w:r>
        <w:rPr>
          <w:rFonts w:ascii="Arial" w:hAnsi="Arial" w:cs="Arial"/>
        </w:rPr>
        <w:t xml:space="preserve"> Fall</w:t>
      </w:r>
      <w:r w:rsidR="00795C94">
        <w:rPr>
          <w:rFonts w:ascii="Arial" w:hAnsi="Arial" w:cs="Arial"/>
        </w:rPr>
        <w:t xml:space="preserve"> 201</w:t>
      </w:r>
      <w:r w:rsidR="00603601">
        <w:rPr>
          <w:rFonts w:ascii="Arial" w:hAnsi="Arial" w:cs="Arial"/>
        </w:rPr>
        <w:t>9</w:t>
      </w:r>
      <w:r w:rsidR="002272E7">
        <w:rPr>
          <w:rFonts w:ascii="Arial" w:hAnsi="Arial" w:cs="Arial"/>
        </w:rPr>
        <w:t>.</w:t>
      </w:r>
    </w:p>
    <w:p w14:paraId="635EEB41" w14:textId="77777777" w:rsidR="00E37C3C" w:rsidRPr="00556DD1" w:rsidRDefault="00E37C3C" w:rsidP="00E37C3C">
      <w:pPr>
        <w:rPr>
          <w:rFonts w:ascii="Arial" w:hAnsi="Arial" w:cs="Arial"/>
        </w:rPr>
      </w:pPr>
    </w:p>
    <w:p w14:paraId="4B73FB3F" w14:textId="5C968EB1" w:rsidR="00421D0D" w:rsidRPr="00556DD1" w:rsidRDefault="00421D0D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This award recognizes </w:t>
      </w:r>
      <w:r w:rsidRPr="00CD09B0">
        <w:rPr>
          <w:rFonts w:ascii="Arial" w:hAnsi="Arial" w:cs="Arial"/>
          <w:b/>
        </w:rPr>
        <w:t>superior</w:t>
      </w:r>
      <w:r w:rsidRPr="00556DD1">
        <w:rPr>
          <w:rFonts w:ascii="Arial" w:hAnsi="Arial" w:cs="Arial"/>
        </w:rPr>
        <w:t xml:space="preserve"> </w:t>
      </w:r>
      <w:r w:rsidRPr="00823D20">
        <w:rPr>
          <w:rFonts w:ascii="Arial" w:hAnsi="Arial" w:cs="Arial"/>
          <w:b/>
        </w:rPr>
        <w:t>per</w:t>
      </w:r>
      <w:r w:rsidR="004B2314" w:rsidRPr="00823D20">
        <w:rPr>
          <w:rFonts w:ascii="Arial" w:hAnsi="Arial" w:cs="Arial"/>
          <w:b/>
        </w:rPr>
        <w:t>formance</w:t>
      </w:r>
      <w:r w:rsidR="004B2314">
        <w:rPr>
          <w:rFonts w:ascii="Arial" w:hAnsi="Arial" w:cs="Arial"/>
        </w:rPr>
        <w:t xml:space="preserve"> in the following areas:</w:t>
      </w:r>
    </w:p>
    <w:p w14:paraId="3B7A8989" w14:textId="77777777" w:rsidR="00421D0D" w:rsidRPr="00556DD1" w:rsidRDefault="00421D0D" w:rsidP="00421D0D">
      <w:pPr>
        <w:rPr>
          <w:rFonts w:ascii="Arial" w:hAnsi="Arial" w:cs="Arial"/>
          <w:u w:val="single"/>
        </w:rPr>
      </w:pPr>
      <w:r w:rsidRPr="00556DD1">
        <w:rPr>
          <w:rFonts w:ascii="Arial" w:hAnsi="Arial" w:cs="Arial"/>
        </w:rPr>
        <w:t xml:space="preserve"> </w:t>
      </w:r>
      <w:r w:rsidRPr="00556DD1">
        <w:rPr>
          <w:rFonts w:ascii="Arial" w:hAnsi="Arial" w:cs="Arial"/>
          <w:u w:val="single"/>
        </w:rPr>
        <w:t>Service Excellence</w:t>
      </w:r>
    </w:p>
    <w:p w14:paraId="5BC1A966" w14:textId="30D4E9A0" w:rsidR="00CD09B0" w:rsidRPr="00CD09B0" w:rsidRDefault="00421D0D" w:rsidP="00CD0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Demonstrates </w:t>
      </w:r>
      <w:r w:rsidRPr="00823D20">
        <w:rPr>
          <w:rFonts w:ascii="Arial" w:hAnsi="Arial" w:cs="Arial"/>
        </w:rPr>
        <w:t>exceptional ability</w:t>
      </w:r>
      <w:r w:rsidRPr="00556DD1">
        <w:rPr>
          <w:rFonts w:ascii="Arial" w:hAnsi="Arial" w:cs="Arial"/>
        </w:rPr>
        <w:t xml:space="preserve"> in quality of work, proficiency, initiative, skills in dealing with people</w:t>
      </w:r>
      <w:r w:rsidR="00533778">
        <w:rPr>
          <w:rFonts w:ascii="Arial" w:hAnsi="Arial" w:cs="Arial"/>
        </w:rPr>
        <w:t>, dependability, and creativity</w:t>
      </w:r>
    </w:p>
    <w:p w14:paraId="4CABB8D8" w14:textId="77777777" w:rsidR="00995518" w:rsidRPr="00556DD1" w:rsidRDefault="00995518" w:rsidP="009955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>Exhibits through personal qualities a high degree of the following:</w:t>
      </w:r>
    </w:p>
    <w:p w14:paraId="72DF0704" w14:textId="77777777" w:rsidR="00995518" w:rsidRDefault="00995518" w:rsidP="00995518">
      <w:pPr>
        <w:ind w:left="1440"/>
        <w:rPr>
          <w:rFonts w:ascii="Arial" w:hAnsi="Arial" w:cs="Arial"/>
        </w:rPr>
      </w:pPr>
      <w:r w:rsidRPr="00556DD1">
        <w:rPr>
          <w:rFonts w:ascii="Arial" w:hAnsi="Arial" w:cs="Arial"/>
        </w:rPr>
        <w:t>Teamwork</w:t>
      </w:r>
    </w:p>
    <w:p w14:paraId="2F8C9828" w14:textId="420A12F3" w:rsidR="00CD09B0" w:rsidRDefault="00CD09B0" w:rsidP="0099551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Innovation</w:t>
      </w:r>
    </w:p>
    <w:p w14:paraId="1785C713" w14:textId="7796A6B4" w:rsidR="00CD09B0" w:rsidRPr="00556DD1" w:rsidRDefault="00CD09B0" w:rsidP="00CD09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Efficiency</w:t>
      </w:r>
    </w:p>
    <w:p w14:paraId="6807CA17" w14:textId="2CD41E2C" w:rsidR="00995518" w:rsidRPr="00556DD1" w:rsidRDefault="00995518" w:rsidP="00995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>Shows</w:t>
      </w:r>
      <w:r w:rsidR="00CD09B0">
        <w:rPr>
          <w:rFonts w:ascii="Arial" w:hAnsi="Arial" w:cs="Arial"/>
        </w:rPr>
        <w:t xml:space="preserve"> ongoing desire for improvement that c</w:t>
      </w:r>
      <w:r w:rsidR="00533778">
        <w:rPr>
          <w:rFonts w:ascii="Arial" w:hAnsi="Arial" w:cs="Arial"/>
        </w:rPr>
        <w:t xml:space="preserve">an be emulated across the </w:t>
      </w:r>
      <w:r w:rsidR="00A53803">
        <w:rPr>
          <w:rFonts w:ascii="Arial" w:hAnsi="Arial" w:cs="Arial"/>
        </w:rPr>
        <w:t>College</w:t>
      </w:r>
    </w:p>
    <w:p w14:paraId="03DA340D" w14:textId="19CB1175" w:rsidR="00995518" w:rsidRPr="00556DD1" w:rsidRDefault="00995518" w:rsidP="00995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>Establishes and maintains effective working relationships/communication w</w:t>
      </w:r>
      <w:r w:rsidR="005368EB" w:rsidRPr="00556DD1">
        <w:rPr>
          <w:rFonts w:ascii="Arial" w:hAnsi="Arial" w:cs="Arial"/>
        </w:rPr>
        <w:t>ith co-workers, leadership, students, a</w:t>
      </w:r>
      <w:r w:rsidR="00533778">
        <w:rPr>
          <w:rFonts w:ascii="Arial" w:hAnsi="Arial" w:cs="Arial"/>
        </w:rPr>
        <w:t>nd those outside the University</w:t>
      </w:r>
    </w:p>
    <w:p w14:paraId="650B7C09" w14:textId="77777777" w:rsidR="00995518" w:rsidRPr="00556DD1" w:rsidRDefault="00995518" w:rsidP="00E37C3C">
      <w:pPr>
        <w:rPr>
          <w:rFonts w:ascii="Arial" w:hAnsi="Arial" w:cs="Arial"/>
          <w:u w:val="single"/>
        </w:rPr>
      </w:pPr>
      <w:r w:rsidRPr="00556DD1">
        <w:rPr>
          <w:rFonts w:ascii="Arial" w:hAnsi="Arial" w:cs="Arial"/>
          <w:u w:val="single"/>
        </w:rPr>
        <w:t>Commitment to the College of Fine Arts</w:t>
      </w:r>
    </w:p>
    <w:p w14:paraId="04A250A5" w14:textId="612B15B0" w:rsidR="00995518" w:rsidRPr="00556DD1" w:rsidRDefault="00995518" w:rsidP="009955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Service to the College </w:t>
      </w:r>
      <w:r w:rsidR="00D13686">
        <w:rPr>
          <w:rFonts w:ascii="Arial" w:hAnsi="Arial" w:cs="Arial"/>
        </w:rPr>
        <w:t xml:space="preserve">&amp; its various units </w:t>
      </w:r>
      <w:r w:rsidRPr="00556DD1">
        <w:rPr>
          <w:rFonts w:ascii="Arial" w:hAnsi="Arial" w:cs="Arial"/>
        </w:rPr>
        <w:t>demonstrates an attitude of ongoing commitment to assist the C</w:t>
      </w:r>
      <w:r w:rsidR="000638E5">
        <w:rPr>
          <w:rFonts w:ascii="Arial" w:hAnsi="Arial" w:cs="Arial"/>
        </w:rPr>
        <w:t>FA</w:t>
      </w:r>
      <w:r w:rsidRPr="00556DD1">
        <w:rPr>
          <w:rFonts w:ascii="Arial" w:hAnsi="Arial" w:cs="Arial"/>
        </w:rPr>
        <w:t xml:space="preserve"> in achie</w:t>
      </w:r>
      <w:r w:rsidR="00533778">
        <w:rPr>
          <w:rFonts w:ascii="Arial" w:hAnsi="Arial" w:cs="Arial"/>
        </w:rPr>
        <w:t>ving its mission</w:t>
      </w:r>
      <w:r w:rsidR="00070D6E">
        <w:rPr>
          <w:rFonts w:ascii="Arial" w:hAnsi="Arial" w:cs="Arial"/>
        </w:rPr>
        <w:t xml:space="preserve"> and goals</w:t>
      </w:r>
    </w:p>
    <w:p w14:paraId="61FC8894" w14:textId="4B5568DF" w:rsidR="00995518" w:rsidRPr="00556DD1" w:rsidRDefault="00CD09B0" w:rsidP="009955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Contributions have </w:t>
      </w:r>
      <w:r w:rsidR="00995518" w:rsidRPr="00556DD1">
        <w:rPr>
          <w:rFonts w:ascii="Arial" w:hAnsi="Arial" w:cs="Arial"/>
        </w:rPr>
        <w:t xml:space="preserve">long-lasting benefits to the </w:t>
      </w:r>
      <w:r w:rsidR="00631D1C">
        <w:rPr>
          <w:rFonts w:ascii="Arial" w:hAnsi="Arial" w:cs="Arial"/>
        </w:rPr>
        <w:t>campus</w:t>
      </w:r>
      <w:r w:rsidR="00D13686">
        <w:rPr>
          <w:rFonts w:ascii="Arial" w:hAnsi="Arial" w:cs="Arial"/>
        </w:rPr>
        <w:t xml:space="preserve"> community</w:t>
      </w:r>
      <w:r w:rsidR="00533778">
        <w:rPr>
          <w:rFonts w:ascii="Arial" w:hAnsi="Arial" w:cs="Arial"/>
        </w:rPr>
        <w:t xml:space="preserve"> </w:t>
      </w:r>
    </w:p>
    <w:p w14:paraId="30109046" w14:textId="59760933" w:rsidR="00995518" w:rsidRDefault="00823D20" w:rsidP="009955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Nominee s</w:t>
      </w:r>
      <w:r w:rsidR="00995518" w:rsidRPr="00556DD1">
        <w:rPr>
          <w:rFonts w:ascii="Arial" w:hAnsi="Arial" w:cs="Arial"/>
        </w:rPr>
        <w:t>upports and participates in Departmental/Colleg</w:t>
      </w:r>
      <w:r w:rsidR="005368EB" w:rsidRPr="00556DD1">
        <w:rPr>
          <w:rFonts w:ascii="Arial" w:hAnsi="Arial" w:cs="Arial"/>
        </w:rPr>
        <w:t>e-wide</w:t>
      </w:r>
      <w:r w:rsidR="00CD09B0">
        <w:rPr>
          <w:rFonts w:ascii="Arial" w:hAnsi="Arial" w:cs="Arial"/>
        </w:rPr>
        <w:t>/University initiatives and goes ab</w:t>
      </w:r>
      <w:r w:rsidR="00533778">
        <w:rPr>
          <w:rFonts w:ascii="Arial" w:hAnsi="Arial" w:cs="Arial"/>
        </w:rPr>
        <w:t>ove and beyond their daily work</w:t>
      </w:r>
    </w:p>
    <w:p w14:paraId="6FBD9382" w14:textId="77777777" w:rsidR="004B2314" w:rsidRPr="00556DD1" w:rsidRDefault="004B2314" w:rsidP="004B2314">
      <w:pPr>
        <w:pStyle w:val="ListParagraph"/>
        <w:rPr>
          <w:rFonts w:ascii="Arial" w:hAnsi="Arial" w:cs="Arial"/>
        </w:rPr>
      </w:pPr>
    </w:p>
    <w:p w14:paraId="4C3CECAA" w14:textId="245DC0CD" w:rsidR="004B2314" w:rsidRDefault="004B2314" w:rsidP="00070853">
      <w:pPr>
        <w:pStyle w:val="ListParagraph"/>
        <w:numPr>
          <w:ilvl w:val="0"/>
          <w:numId w:val="9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An ad-hoc committee comprised of CFA Staff members will review the nominations </w:t>
      </w:r>
      <w:r w:rsidRPr="00B97042">
        <w:rPr>
          <w:rFonts w:ascii="Arial" w:hAnsi="Arial" w:cs="Arial"/>
          <w:u w:val="single"/>
        </w:rPr>
        <w:t>based on the strength of how the nominee fulfills the criteria above</w:t>
      </w:r>
      <w:r>
        <w:rPr>
          <w:rFonts w:ascii="Arial" w:hAnsi="Arial" w:cs="Arial"/>
        </w:rPr>
        <w:t>.  The committee will then make a recommendation to the Dean.</w:t>
      </w:r>
    </w:p>
    <w:p w14:paraId="3BA5DA08" w14:textId="77777777" w:rsidR="004B2314" w:rsidRDefault="004B2314" w:rsidP="004B2314">
      <w:pPr>
        <w:pStyle w:val="ListParagraph"/>
        <w:ind w:left="-180"/>
        <w:rPr>
          <w:rFonts w:ascii="Arial" w:hAnsi="Arial" w:cs="Arial"/>
        </w:rPr>
      </w:pPr>
    </w:p>
    <w:p w14:paraId="50B2F4E7" w14:textId="6FFB9133" w:rsidR="00995518" w:rsidRPr="00556DD1" w:rsidRDefault="004B2314" w:rsidP="00070853">
      <w:pPr>
        <w:pStyle w:val="ListParagraph"/>
        <w:numPr>
          <w:ilvl w:val="0"/>
          <w:numId w:val="9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Nominations may </w:t>
      </w:r>
      <w:r w:rsidR="00995518" w:rsidRPr="00556DD1">
        <w:rPr>
          <w:rFonts w:ascii="Arial" w:hAnsi="Arial" w:cs="Arial"/>
        </w:rPr>
        <w:t xml:space="preserve">be made by </w:t>
      </w:r>
      <w:r w:rsidR="006F32F2" w:rsidRPr="00556DD1">
        <w:rPr>
          <w:rFonts w:ascii="Arial" w:hAnsi="Arial" w:cs="Arial"/>
        </w:rPr>
        <w:t xml:space="preserve">current </w:t>
      </w:r>
      <w:r w:rsidR="00326F1F" w:rsidRPr="00556DD1">
        <w:rPr>
          <w:rFonts w:ascii="Arial" w:hAnsi="Arial" w:cs="Arial"/>
        </w:rPr>
        <w:t xml:space="preserve">students, </w:t>
      </w:r>
      <w:r w:rsidR="006F32F2" w:rsidRPr="00556DD1">
        <w:rPr>
          <w:rFonts w:ascii="Arial" w:hAnsi="Arial" w:cs="Arial"/>
        </w:rPr>
        <w:t xml:space="preserve">alumni, faculty, or </w:t>
      </w:r>
      <w:r w:rsidR="00995518" w:rsidRPr="00556DD1">
        <w:rPr>
          <w:rFonts w:ascii="Arial" w:hAnsi="Arial" w:cs="Arial"/>
        </w:rPr>
        <w:t>sta</w:t>
      </w:r>
      <w:r w:rsidR="00856CC0">
        <w:rPr>
          <w:rFonts w:ascii="Arial" w:hAnsi="Arial" w:cs="Arial"/>
        </w:rPr>
        <w:t xml:space="preserve">ff members on the attached form.  </w:t>
      </w:r>
      <w:r w:rsidR="00D264F6">
        <w:rPr>
          <w:rFonts w:ascii="Arial" w:hAnsi="Arial" w:cs="Arial"/>
        </w:rPr>
        <w:t xml:space="preserve">Additional letters of support can be attached to the form.  </w:t>
      </w:r>
      <w:r w:rsidR="00856CC0">
        <w:rPr>
          <w:rFonts w:ascii="Arial" w:hAnsi="Arial" w:cs="Arial"/>
        </w:rPr>
        <w:t xml:space="preserve">Submissions of the </w:t>
      </w:r>
      <w:r w:rsidR="00D264F6">
        <w:rPr>
          <w:rFonts w:ascii="Arial" w:hAnsi="Arial" w:cs="Arial"/>
        </w:rPr>
        <w:t xml:space="preserve">nomination </w:t>
      </w:r>
      <w:r w:rsidR="00856CC0">
        <w:rPr>
          <w:rFonts w:ascii="Arial" w:hAnsi="Arial" w:cs="Arial"/>
        </w:rPr>
        <w:t xml:space="preserve">can be </w:t>
      </w:r>
      <w:r w:rsidR="006B5071">
        <w:rPr>
          <w:rFonts w:ascii="Arial" w:hAnsi="Arial" w:cs="Arial"/>
        </w:rPr>
        <w:t>through</w:t>
      </w:r>
      <w:r w:rsidR="00856CC0">
        <w:rPr>
          <w:rFonts w:ascii="Arial" w:hAnsi="Arial" w:cs="Arial"/>
        </w:rPr>
        <w:t xml:space="preserve"> campus mail, e-mail</w:t>
      </w:r>
      <w:r w:rsidR="00995518" w:rsidRPr="00556DD1">
        <w:rPr>
          <w:rFonts w:ascii="Arial" w:hAnsi="Arial" w:cs="Arial"/>
        </w:rPr>
        <w:t xml:space="preserve"> as an attachment</w:t>
      </w:r>
      <w:r w:rsidR="00177374" w:rsidRPr="00556DD1">
        <w:rPr>
          <w:rFonts w:ascii="Arial" w:hAnsi="Arial" w:cs="Arial"/>
        </w:rPr>
        <w:t>,</w:t>
      </w:r>
      <w:r w:rsidR="00995518" w:rsidRPr="00556DD1">
        <w:rPr>
          <w:rFonts w:ascii="Arial" w:hAnsi="Arial" w:cs="Arial"/>
        </w:rPr>
        <w:t xml:space="preserve"> or fax to the following:</w:t>
      </w:r>
    </w:p>
    <w:p w14:paraId="004ACC78" w14:textId="77777777" w:rsidR="00CD09B0" w:rsidRDefault="00CD09B0" w:rsidP="0017415D">
      <w:pPr>
        <w:ind w:firstLine="720"/>
        <w:rPr>
          <w:rFonts w:ascii="Arial" w:hAnsi="Arial" w:cs="Arial"/>
          <w:b/>
        </w:rPr>
      </w:pPr>
    </w:p>
    <w:p w14:paraId="7C6A1A08" w14:textId="77777777" w:rsidR="00995518" w:rsidRPr="0084385C" w:rsidRDefault="0017415D" w:rsidP="0017415D">
      <w:pPr>
        <w:ind w:firstLine="720"/>
        <w:rPr>
          <w:rFonts w:ascii="Arial" w:hAnsi="Arial" w:cs="Arial"/>
        </w:rPr>
      </w:pPr>
      <w:r w:rsidRPr="0084385C">
        <w:rPr>
          <w:rFonts w:ascii="Arial" w:hAnsi="Arial" w:cs="Arial"/>
        </w:rPr>
        <w:t xml:space="preserve">Attn:  </w:t>
      </w:r>
      <w:r w:rsidRPr="0084385C">
        <w:rPr>
          <w:rFonts w:ascii="Arial" w:hAnsi="Arial" w:cs="Arial"/>
        </w:rPr>
        <w:tab/>
      </w:r>
      <w:r w:rsidR="00995518" w:rsidRPr="0084385C">
        <w:rPr>
          <w:rFonts w:ascii="Arial" w:hAnsi="Arial" w:cs="Arial"/>
        </w:rPr>
        <w:t>Cami Rives</w:t>
      </w:r>
    </w:p>
    <w:p w14:paraId="0D759620" w14:textId="77777777" w:rsidR="00F37298" w:rsidRPr="00556DD1" w:rsidRDefault="00F37298" w:rsidP="00E37C3C">
      <w:pPr>
        <w:ind w:left="720" w:firstLine="720"/>
        <w:rPr>
          <w:rFonts w:ascii="Arial" w:hAnsi="Arial" w:cs="Arial"/>
        </w:rPr>
      </w:pPr>
      <w:r w:rsidRPr="00556DD1">
        <w:rPr>
          <w:rFonts w:ascii="Arial" w:hAnsi="Arial" w:cs="Arial"/>
        </w:rPr>
        <w:t>College of Fine Arts – Dean’s Office</w:t>
      </w:r>
    </w:p>
    <w:p w14:paraId="730D0EC8" w14:textId="77777777" w:rsidR="00995518" w:rsidRPr="00556DD1" w:rsidRDefault="00995518" w:rsidP="00E37C3C">
      <w:pPr>
        <w:ind w:left="720" w:firstLine="720"/>
        <w:rPr>
          <w:rFonts w:ascii="Arial" w:hAnsi="Arial" w:cs="Arial"/>
        </w:rPr>
      </w:pPr>
      <w:r w:rsidRPr="00556DD1">
        <w:rPr>
          <w:rFonts w:ascii="Arial" w:hAnsi="Arial" w:cs="Arial"/>
        </w:rPr>
        <w:t>250 ART</w:t>
      </w:r>
    </w:p>
    <w:p w14:paraId="56FD0198" w14:textId="77777777" w:rsidR="00995518" w:rsidRPr="00556DD1" w:rsidRDefault="003115DD" w:rsidP="00E37C3C">
      <w:pPr>
        <w:ind w:left="720" w:firstLine="720"/>
        <w:rPr>
          <w:rFonts w:ascii="Arial" w:hAnsi="Arial" w:cs="Arial"/>
        </w:rPr>
      </w:pPr>
      <w:hyperlink r:id="rId9" w:history="1">
        <w:r w:rsidR="00995518" w:rsidRPr="00556DD1">
          <w:rPr>
            <w:rStyle w:val="Hyperlink"/>
            <w:rFonts w:ascii="Arial" w:hAnsi="Arial" w:cs="Arial"/>
          </w:rPr>
          <w:t>cami.rives@utah.edu</w:t>
        </w:r>
      </w:hyperlink>
    </w:p>
    <w:p w14:paraId="19F82CB4" w14:textId="1C300E55" w:rsidR="00421D0D" w:rsidRDefault="00995518" w:rsidP="00795C94">
      <w:pPr>
        <w:ind w:left="720" w:firstLine="720"/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F:  </w:t>
      </w:r>
      <w:r w:rsidR="008A6B75" w:rsidRPr="00556DD1">
        <w:rPr>
          <w:rFonts w:ascii="Arial" w:hAnsi="Arial" w:cs="Arial"/>
        </w:rPr>
        <w:t>801-58</w:t>
      </w:r>
      <w:r w:rsidRPr="00556DD1">
        <w:rPr>
          <w:rFonts w:ascii="Arial" w:hAnsi="Arial" w:cs="Arial"/>
        </w:rPr>
        <w:t xml:space="preserve">5-3066 </w:t>
      </w:r>
    </w:p>
    <w:p w14:paraId="4E8C6FC9" w14:textId="77777777" w:rsidR="00795C94" w:rsidRPr="00556DD1" w:rsidRDefault="00795C94" w:rsidP="00795C94">
      <w:pPr>
        <w:ind w:left="720" w:firstLine="720"/>
        <w:rPr>
          <w:rFonts w:ascii="Arial" w:hAnsi="Arial" w:cs="Arial"/>
        </w:rPr>
      </w:pPr>
    </w:p>
    <w:p w14:paraId="0D58507E" w14:textId="3FEDB089" w:rsidR="0000465B" w:rsidRDefault="0075697A" w:rsidP="00070853">
      <w:pPr>
        <w:pStyle w:val="ListParagraph"/>
        <w:numPr>
          <w:ilvl w:val="0"/>
          <w:numId w:val="9"/>
        </w:numPr>
        <w:ind w:left="-180"/>
        <w:rPr>
          <w:rFonts w:ascii="Arial" w:hAnsi="Arial" w:cs="Arial"/>
          <w:b/>
          <w:u w:val="single"/>
        </w:rPr>
        <w:sectPr w:rsidR="0000465B" w:rsidSect="00D54048">
          <w:footerReference w:type="even" r:id="rId10"/>
          <w:footerReference w:type="default" r:id="rId11"/>
          <w:pgSz w:w="12240" w:h="15840"/>
          <w:pgMar w:top="666" w:right="720" w:bottom="792" w:left="1260" w:header="720" w:footer="720" w:gutter="0"/>
          <w:cols w:space="720"/>
          <w:formProt w:val="0"/>
          <w:titlePg/>
          <w:docGrid w:linePitch="360"/>
        </w:sectPr>
      </w:pPr>
      <w:r w:rsidRPr="00556DD1">
        <w:rPr>
          <w:rFonts w:ascii="Arial" w:hAnsi="Arial" w:cs="Arial"/>
          <w:b/>
        </w:rPr>
        <w:t xml:space="preserve">Nominations MUST be received no later than </w:t>
      </w:r>
      <w:r w:rsidRPr="00556DD1">
        <w:rPr>
          <w:rFonts w:ascii="Arial" w:hAnsi="Arial" w:cs="Arial"/>
          <w:b/>
          <w:u w:val="single"/>
        </w:rPr>
        <w:t>5:00 pm</w:t>
      </w:r>
      <w:r w:rsidRPr="00556DD1">
        <w:rPr>
          <w:rFonts w:ascii="Arial" w:hAnsi="Arial" w:cs="Arial"/>
          <w:b/>
        </w:rPr>
        <w:t xml:space="preserve"> on </w:t>
      </w:r>
      <w:r w:rsidR="00603601">
        <w:rPr>
          <w:rFonts w:ascii="Arial" w:hAnsi="Arial" w:cs="Arial"/>
          <w:b/>
          <w:u w:val="single"/>
        </w:rPr>
        <w:t xml:space="preserve">April </w:t>
      </w:r>
      <w:r w:rsidR="00D54048">
        <w:rPr>
          <w:rFonts w:ascii="Arial" w:hAnsi="Arial" w:cs="Arial"/>
          <w:b/>
          <w:u w:val="single"/>
        </w:rPr>
        <w:t>5</w:t>
      </w:r>
      <w:r w:rsidR="002E191F">
        <w:rPr>
          <w:rFonts w:ascii="Arial" w:hAnsi="Arial" w:cs="Arial"/>
          <w:b/>
          <w:u w:val="single"/>
        </w:rPr>
        <w:t>, 201</w:t>
      </w:r>
      <w:r w:rsidR="00603601">
        <w:rPr>
          <w:rFonts w:ascii="Arial" w:hAnsi="Arial" w:cs="Arial"/>
          <w:b/>
          <w:u w:val="single"/>
        </w:rPr>
        <w:t>9</w:t>
      </w:r>
    </w:p>
    <w:p w14:paraId="32D71230" w14:textId="77777777" w:rsidR="00D54048" w:rsidRPr="00D54048" w:rsidRDefault="00D54048" w:rsidP="00D54048">
      <w:pPr>
        <w:pStyle w:val="ListParagraph"/>
        <w:jc w:val="right"/>
        <w:rPr>
          <w:rFonts w:ascii="Myriad Pro" w:hAnsi="Myriad Pro"/>
          <w:noProof/>
          <w:sz w:val="32"/>
          <w:szCs w:val="32"/>
        </w:rPr>
      </w:pPr>
      <w:r w:rsidRPr="00015180">
        <w:rPr>
          <w:b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341CCFC2" wp14:editId="4127EF41">
            <wp:simplePos x="0" y="0"/>
            <wp:positionH relativeFrom="column">
              <wp:posOffset>-571500</wp:posOffset>
            </wp:positionH>
            <wp:positionV relativeFrom="paragraph">
              <wp:posOffset>-210820</wp:posOffset>
            </wp:positionV>
            <wp:extent cx="2755900" cy="10477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04 at 2.38.12 PM.png"/>
                    <pic:cNvPicPr/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048">
        <w:rPr>
          <w:rFonts w:ascii="Myriad Pro" w:hAnsi="Myriad Pro"/>
          <w:noProof/>
          <w:sz w:val="32"/>
          <w:szCs w:val="32"/>
        </w:rPr>
        <w:t xml:space="preserve">UNIVERSITY of UTAH COLLEGE of FINE ARTS </w:t>
      </w:r>
    </w:p>
    <w:p w14:paraId="7FE17D4C" w14:textId="08C5C137" w:rsidR="00D54048" w:rsidRPr="00D54048" w:rsidRDefault="00D54048" w:rsidP="00D54048">
      <w:pPr>
        <w:pStyle w:val="ListParagraph"/>
        <w:jc w:val="right"/>
        <w:rPr>
          <w:rFonts w:ascii="Myriad Pro" w:hAnsi="Myriad Pro"/>
          <w:b/>
          <w:bCs/>
          <w:smallCaps/>
          <w:sz w:val="40"/>
          <w:szCs w:val="40"/>
        </w:rPr>
      </w:pPr>
      <w:r w:rsidRPr="00D54048">
        <w:rPr>
          <w:rFonts w:ascii="Myriad Pro" w:hAnsi="Myriad Pro"/>
          <w:b/>
          <w:noProof/>
          <w:sz w:val="32"/>
          <w:szCs w:val="32"/>
        </w:rPr>
        <w:t>2019 STAFF EXCELL</w:t>
      </w:r>
      <w:bookmarkStart w:id="0" w:name="_GoBack"/>
      <w:bookmarkEnd w:id="0"/>
      <w:r w:rsidRPr="00D54048">
        <w:rPr>
          <w:rFonts w:ascii="Myriad Pro" w:hAnsi="Myriad Pro"/>
          <w:b/>
          <w:noProof/>
          <w:sz w:val="32"/>
          <w:szCs w:val="32"/>
        </w:rPr>
        <w:t xml:space="preserve">ENCE AWARDS </w:t>
      </w:r>
    </w:p>
    <w:p w14:paraId="0890BFDA" w14:textId="77777777" w:rsidR="00D54048" w:rsidRPr="00D54048" w:rsidRDefault="00D54048" w:rsidP="00D54048">
      <w:pPr>
        <w:pStyle w:val="ListParagraph"/>
        <w:jc w:val="right"/>
        <w:rPr>
          <w:rFonts w:ascii="Myriad Pro Light" w:hAnsi="Myriad Pro Light"/>
          <w:bCs/>
          <w:smallCaps/>
          <w:sz w:val="32"/>
          <w:szCs w:val="32"/>
        </w:rPr>
      </w:pPr>
      <w:r w:rsidRPr="00D54048">
        <w:rPr>
          <w:rFonts w:ascii="Myriad Pro Light" w:hAnsi="Myriad Pro Light"/>
          <w:bCs/>
          <w:smallCaps/>
          <w:sz w:val="32"/>
          <w:szCs w:val="32"/>
        </w:rPr>
        <w:t>CRITERIA FOR NOMINATIONS</w:t>
      </w:r>
    </w:p>
    <w:p w14:paraId="341B346A" w14:textId="5D5F79F8" w:rsidR="00421D0D" w:rsidRPr="00AF4AD6" w:rsidRDefault="00421D0D" w:rsidP="00AF4AD6">
      <w:pPr>
        <w:jc w:val="right"/>
        <w:rPr>
          <w:sz w:val="36"/>
          <w:szCs w:val="36"/>
        </w:rPr>
      </w:pPr>
    </w:p>
    <w:tbl>
      <w:tblPr>
        <w:tblStyle w:val="TableGrid"/>
        <w:tblW w:w="108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3394"/>
        <w:gridCol w:w="2610"/>
        <w:gridCol w:w="2520"/>
      </w:tblGrid>
      <w:tr w:rsidR="00D831AB" w:rsidRPr="00556DD1" w14:paraId="5B9E7C43" w14:textId="77777777" w:rsidTr="00370115">
        <w:trPr>
          <w:trHeight w:val="432"/>
        </w:trPr>
        <w:tc>
          <w:tcPr>
            <w:tcW w:w="2276" w:type="dxa"/>
            <w:vAlign w:val="bottom"/>
          </w:tcPr>
          <w:p w14:paraId="12B6A18C" w14:textId="77777777" w:rsidR="00032022" w:rsidRPr="00556DD1" w:rsidRDefault="00032022" w:rsidP="00032022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Name of Nominee: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14:paraId="036045F0" w14:textId="77777777" w:rsidR="00032022" w:rsidRPr="00556DD1" w:rsidRDefault="0003202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bottom"/>
          </w:tcPr>
          <w:p w14:paraId="1F67C601" w14:textId="0A1AE71B" w:rsidR="00032022" w:rsidRPr="00556DD1" w:rsidRDefault="00AF4AD6" w:rsidP="000320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B23E895" w14:textId="77777777" w:rsidR="00032022" w:rsidRPr="00556DD1" w:rsidRDefault="00032022">
            <w:pPr>
              <w:rPr>
                <w:rFonts w:ascii="Arial" w:hAnsi="Arial" w:cs="Arial"/>
              </w:rPr>
            </w:pPr>
          </w:p>
        </w:tc>
      </w:tr>
      <w:tr w:rsidR="00D831AB" w:rsidRPr="00556DD1" w14:paraId="7C70171B" w14:textId="77777777" w:rsidTr="00370115">
        <w:trPr>
          <w:trHeight w:val="432"/>
        </w:trPr>
        <w:tc>
          <w:tcPr>
            <w:tcW w:w="2276" w:type="dxa"/>
            <w:vAlign w:val="bottom"/>
          </w:tcPr>
          <w:p w14:paraId="6A11F1FA" w14:textId="77777777" w:rsidR="00032022" w:rsidRPr="00556DD1" w:rsidRDefault="00032022" w:rsidP="00032022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Present Position: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CE347" w14:textId="77777777" w:rsidR="00032022" w:rsidRPr="00556DD1" w:rsidRDefault="0003202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bottom"/>
          </w:tcPr>
          <w:p w14:paraId="4B28045E" w14:textId="77777777" w:rsidR="00032022" w:rsidRPr="00556DD1" w:rsidRDefault="00032022" w:rsidP="00032022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Telephone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C615D" w14:textId="77777777" w:rsidR="00032022" w:rsidRPr="00556DD1" w:rsidRDefault="00032022">
            <w:pPr>
              <w:rPr>
                <w:rFonts w:ascii="Arial" w:hAnsi="Arial" w:cs="Arial"/>
              </w:rPr>
            </w:pPr>
          </w:p>
        </w:tc>
      </w:tr>
    </w:tbl>
    <w:p w14:paraId="1FA8CEDE" w14:textId="77777777" w:rsidR="00421D0D" w:rsidRPr="00556DD1" w:rsidRDefault="00421D0D">
      <w:pPr>
        <w:rPr>
          <w:rFonts w:ascii="Arial" w:hAnsi="Arial" w:cs="Arial"/>
        </w:rPr>
      </w:pPr>
    </w:p>
    <w:p w14:paraId="219AEF3C" w14:textId="77777777" w:rsidR="00133F49" w:rsidRPr="00556DD1" w:rsidRDefault="00133F49" w:rsidP="00133F49">
      <w:pPr>
        <w:rPr>
          <w:rFonts w:ascii="Arial" w:hAnsi="Arial" w:cs="Arial"/>
        </w:rPr>
      </w:pPr>
    </w:p>
    <w:p w14:paraId="4FD89C40" w14:textId="77777777" w:rsidR="00133F49" w:rsidRPr="0000465B" w:rsidRDefault="00133F49" w:rsidP="00133F49">
      <w:pPr>
        <w:ind w:left="-540"/>
        <w:rPr>
          <w:rFonts w:ascii="Arial" w:hAnsi="Arial" w:cs="Arial"/>
          <w:u w:val="single"/>
        </w:rPr>
      </w:pPr>
      <w:r w:rsidRPr="0000465B">
        <w:rPr>
          <w:rFonts w:ascii="Arial" w:hAnsi="Arial" w:cs="Arial"/>
          <w:u w:val="single"/>
        </w:rPr>
        <w:t>Nominator Info:</w:t>
      </w:r>
    </w:p>
    <w:tbl>
      <w:tblPr>
        <w:tblStyle w:val="TableGrid"/>
        <w:tblW w:w="1084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272"/>
        <w:gridCol w:w="1693"/>
        <w:gridCol w:w="2939"/>
      </w:tblGrid>
      <w:tr w:rsidR="00133F49" w:rsidRPr="00556DD1" w14:paraId="775973F1" w14:textId="77777777" w:rsidTr="00133F49">
        <w:trPr>
          <w:trHeight w:val="432"/>
        </w:trPr>
        <w:tc>
          <w:tcPr>
            <w:tcW w:w="2938" w:type="dxa"/>
            <w:vAlign w:val="bottom"/>
          </w:tcPr>
          <w:p w14:paraId="43EF19B8" w14:textId="77777777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Nominated By: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14:paraId="46BA72D9" w14:textId="77777777" w:rsidR="00133F49" w:rsidRPr="00556DD1" w:rsidRDefault="00133F49" w:rsidP="00133F49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bottom"/>
          </w:tcPr>
          <w:p w14:paraId="79D4C1D9" w14:textId="77777777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Department: 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14:paraId="721DABEC" w14:textId="77777777" w:rsidR="00133F49" w:rsidRPr="00556DD1" w:rsidRDefault="00133F49" w:rsidP="00133F49">
            <w:pPr>
              <w:rPr>
                <w:rFonts w:ascii="Arial" w:hAnsi="Arial" w:cs="Arial"/>
              </w:rPr>
            </w:pPr>
          </w:p>
        </w:tc>
      </w:tr>
      <w:tr w:rsidR="00133F49" w:rsidRPr="00556DD1" w14:paraId="0812A9FF" w14:textId="77777777" w:rsidTr="00133F49">
        <w:trPr>
          <w:trHeight w:val="432"/>
        </w:trPr>
        <w:tc>
          <w:tcPr>
            <w:tcW w:w="2938" w:type="dxa"/>
            <w:vAlign w:val="bottom"/>
          </w:tcPr>
          <w:p w14:paraId="3DC1E474" w14:textId="77777777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  <w:r w:rsidRPr="00556DD1">
              <w:rPr>
                <w:rFonts w:ascii="Arial" w:hAnsi="Arial" w:cs="Arial"/>
              </w:rPr>
              <w:t>: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61260" w14:textId="77777777" w:rsidR="00133F49" w:rsidRPr="00556DD1" w:rsidRDefault="00133F49" w:rsidP="00133F49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bottom"/>
          </w:tcPr>
          <w:p w14:paraId="30DBDDB8" w14:textId="2E7371D4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Telephone</w:t>
            </w:r>
            <w:r w:rsidR="00E4552C">
              <w:rPr>
                <w:rFonts w:ascii="Arial" w:hAnsi="Arial" w:cs="Arial"/>
              </w:rPr>
              <w:t xml:space="preserve"> #</w:t>
            </w:r>
            <w:r w:rsidRPr="00556DD1">
              <w:rPr>
                <w:rFonts w:ascii="Arial" w:hAnsi="Arial" w:cs="Arial"/>
              </w:rPr>
              <w:t>: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5A472" w14:textId="77777777" w:rsidR="00133F49" w:rsidRPr="00556DD1" w:rsidRDefault="00133F49" w:rsidP="00133F49">
            <w:pPr>
              <w:rPr>
                <w:rFonts w:ascii="Arial" w:hAnsi="Arial" w:cs="Arial"/>
              </w:rPr>
            </w:pPr>
          </w:p>
        </w:tc>
      </w:tr>
    </w:tbl>
    <w:p w14:paraId="4F10436C" w14:textId="77777777" w:rsidR="00133F49" w:rsidRDefault="00133F49" w:rsidP="00133F49">
      <w:pPr>
        <w:ind w:right="-90"/>
        <w:rPr>
          <w:rFonts w:ascii="Arial" w:hAnsi="Arial" w:cs="Arial"/>
        </w:rPr>
      </w:pPr>
    </w:p>
    <w:p w14:paraId="71749C3E" w14:textId="77777777" w:rsidR="00133F49" w:rsidRDefault="00133F49" w:rsidP="00E4552C">
      <w:pPr>
        <w:rPr>
          <w:rFonts w:ascii="Arial" w:hAnsi="Arial" w:cs="Arial"/>
        </w:rPr>
      </w:pPr>
    </w:p>
    <w:p w14:paraId="006197AF" w14:textId="3B7035F5" w:rsidR="00C90891" w:rsidRPr="00556DD1" w:rsidRDefault="00B71D30" w:rsidP="00B71D30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32022" w:rsidRPr="00556DD1">
        <w:rPr>
          <w:rFonts w:ascii="Arial" w:hAnsi="Arial" w:cs="Arial"/>
        </w:rPr>
        <w:t>lease respond to the following questions.  Where possible, provide specific examples that clearly demonstrate how the nominee’s actions/attitude reflect the criteria</w:t>
      </w:r>
      <w:r w:rsidR="00E4552C">
        <w:rPr>
          <w:rFonts w:ascii="Arial" w:hAnsi="Arial" w:cs="Arial"/>
        </w:rPr>
        <w:t xml:space="preserve"> (not all of the criteria may be relevant to the staff member’s position).</w:t>
      </w:r>
      <w:r w:rsidR="005368EB" w:rsidRPr="00556DD1">
        <w:rPr>
          <w:rFonts w:ascii="Arial" w:hAnsi="Arial" w:cs="Arial"/>
        </w:rPr>
        <w:t xml:space="preserve">  </w:t>
      </w:r>
      <w:r w:rsidR="002957BB" w:rsidRPr="00556DD1">
        <w:rPr>
          <w:rFonts w:ascii="Arial" w:hAnsi="Arial" w:cs="Arial"/>
        </w:rPr>
        <w:t>Should you wish to include further</w:t>
      </w:r>
      <w:r w:rsidR="005368EB" w:rsidRPr="00556DD1">
        <w:rPr>
          <w:rFonts w:ascii="Arial" w:hAnsi="Arial" w:cs="Arial"/>
        </w:rPr>
        <w:t xml:space="preserve"> l</w:t>
      </w:r>
      <w:r w:rsidR="00032022" w:rsidRPr="00556DD1">
        <w:rPr>
          <w:rFonts w:ascii="Arial" w:hAnsi="Arial" w:cs="Arial"/>
        </w:rPr>
        <w:t>e</w:t>
      </w:r>
      <w:r w:rsidR="005368EB" w:rsidRPr="00556DD1">
        <w:rPr>
          <w:rFonts w:ascii="Arial" w:hAnsi="Arial" w:cs="Arial"/>
        </w:rPr>
        <w:t>tters of support</w:t>
      </w:r>
      <w:r w:rsidR="002957BB" w:rsidRPr="00556DD1">
        <w:rPr>
          <w:rFonts w:ascii="Arial" w:hAnsi="Arial" w:cs="Arial"/>
        </w:rPr>
        <w:t xml:space="preserve">, or if the space provided is not enough, please attach additional pages </w:t>
      </w:r>
      <w:r w:rsidR="005368EB" w:rsidRPr="00556DD1">
        <w:rPr>
          <w:rFonts w:ascii="Arial" w:hAnsi="Arial" w:cs="Arial"/>
        </w:rPr>
        <w:t>to this form.</w:t>
      </w:r>
    </w:p>
    <w:p w14:paraId="3B04B398" w14:textId="77777777" w:rsidR="00032022" w:rsidRDefault="00032022">
      <w:pPr>
        <w:rPr>
          <w:rFonts w:ascii="Arial" w:hAnsi="Arial" w:cs="Arial"/>
        </w:rPr>
      </w:pPr>
    </w:p>
    <w:p w14:paraId="715C5592" w14:textId="77777777" w:rsidR="00E4552C" w:rsidRPr="00556DD1" w:rsidRDefault="00E4552C">
      <w:pPr>
        <w:rPr>
          <w:rFonts w:ascii="Arial" w:hAnsi="Arial" w:cs="Arial"/>
        </w:rPr>
      </w:pPr>
    </w:p>
    <w:p w14:paraId="31724D92" w14:textId="38573B7C" w:rsidR="00B71D30" w:rsidRPr="00C60C97" w:rsidRDefault="00032022" w:rsidP="00C60C97">
      <w:pPr>
        <w:ind w:left="-540"/>
        <w:rPr>
          <w:rFonts w:ascii="Myriad Pro" w:hAnsi="Myriad Pro" w:cs="Arial"/>
          <w:b/>
          <w:sz w:val="28"/>
          <w:szCs w:val="28"/>
        </w:rPr>
      </w:pPr>
      <w:r w:rsidRPr="00556DD1">
        <w:rPr>
          <w:rFonts w:ascii="Myriad Pro" w:hAnsi="Myriad Pro" w:cs="Arial"/>
          <w:b/>
          <w:sz w:val="28"/>
          <w:szCs w:val="28"/>
        </w:rPr>
        <w:t>SERVICE EXCELLENCE:</w:t>
      </w:r>
    </w:p>
    <w:p w14:paraId="26960048" w14:textId="182F369C" w:rsidR="00B71D30" w:rsidRPr="00B71D30" w:rsidRDefault="00C60C97" w:rsidP="00C60C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71D30" w:rsidRPr="00556DD1">
        <w:rPr>
          <w:rFonts w:ascii="Arial" w:hAnsi="Arial" w:cs="Arial"/>
        </w:rPr>
        <w:t>hat traits are exemplified by the nominee that result</w:t>
      </w:r>
      <w:r w:rsidR="00B71D30">
        <w:rPr>
          <w:rFonts w:ascii="Arial" w:hAnsi="Arial" w:cs="Arial"/>
        </w:rPr>
        <w:t xml:space="preserve"> in </w:t>
      </w:r>
      <w:r w:rsidR="00B71D30" w:rsidRPr="00CD09B0">
        <w:rPr>
          <w:rFonts w:ascii="Arial" w:hAnsi="Arial" w:cs="Arial"/>
          <w:b/>
        </w:rPr>
        <w:t>superior</w:t>
      </w:r>
      <w:r w:rsidR="00B71D30">
        <w:rPr>
          <w:rFonts w:ascii="Arial" w:hAnsi="Arial" w:cs="Arial"/>
        </w:rPr>
        <w:t xml:space="preserve"> work performance?  </w:t>
      </w:r>
      <w:r w:rsidR="00B71D30" w:rsidRPr="00B71D30">
        <w:rPr>
          <w:rFonts w:ascii="Arial" w:hAnsi="Arial" w:cs="Arial"/>
        </w:rPr>
        <w:t>Is there some special achievement that should be recognized by this award?</w:t>
      </w:r>
      <w:r>
        <w:rPr>
          <w:rFonts w:ascii="Arial" w:hAnsi="Arial" w:cs="Arial"/>
        </w:rPr>
        <w:t xml:space="preserve"> Pl</w:t>
      </w:r>
      <w:r w:rsidR="00B71D30" w:rsidRPr="00B71D30">
        <w:rPr>
          <w:rFonts w:ascii="Arial" w:hAnsi="Arial" w:cs="Arial"/>
        </w:rPr>
        <w:t>ease describe</w:t>
      </w:r>
      <w:r>
        <w:rPr>
          <w:rFonts w:ascii="Arial" w:hAnsi="Arial" w:cs="Arial"/>
        </w:rPr>
        <w:t xml:space="preserve"> how the nominee demonstrates SERVICE EXCELLENCE through the qualities below:</w:t>
      </w:r>
    </w:p>
    <w:p w14:paraId="1F360EBF" w14:textId="77777777" w:rsidR="00E4552C" w:rsidRDefault="00E4552C" w:rsidP="00032022"/>
    <w:p w14:paraId="061A8990" w14:textId="27393D8A" w:rsidR="00C60C97" w:rsidRPr="008D7E10" w:rsidRDefault="00C60C97" w:rsidP="00C60C9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t xml:space="preserve">Demonstrates </w:t>
      </w:r>
      <w:r w:rsidRPr="000C345E">
        <w:rPr>
          <w:rFonts w:ascii="Arial" w:hAnsi="Arial" w:cs="Arial"/>
          <w:b/>
        </w:rPr>
        <w:t>exceptional ability</w:t>
      </w:r>
      <w:r w:rsidRPr="008D7E10">
        <w:rPr>
          <w:rFonts w:ascii="Arial" w:hAnsi="Arial" w:cs="Arial"/>
        </w:rPr>
        <w:t xml:space="preserve"> in quality of work, proficiency, initiative, skills in dealing with people, dependability, and creativity</w:t>
      </w:r>
      <w:r w:rsidR="008D7E10">
        <w:rPr>
          <w:rFonts w:ascii="Arial" w:hAnsi="Arial" w:cs="Arial"/>
        </w:rPr>
        <w:t>:</w:t>
      </w:r>
    </w:p>
    <w:p w14:paraId="30A6B27F" w14:textId="77777777" w:rsidR="00C60C97" w:rsidRDefault="00C60C97" w:rsidP="00032022"/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D831AB" w14:paraId="1BF7CDAD" w14:textId="77777777" w:rsidTr="00133F49">
        <w:trPr>
          <w:trHeight w:val="5390"/>
        </w:trPr>
        <w:tc>
          <w:tcPr>
            <w:tcW w:w="10620" w:type="dxa"/>
          </w:tcPr>
          <w:p w14:paraId="26201DAD" w14:textId="77777777" w:rsidR="00D831AB" w:rsidRDefault="00D831AB" w:rsidP="00032022"/>
          <w:p w14:paraId="3C9785E1" w14:textId="77777777" w:rsidR="002957BB" w:rsidRDefault="002957BB" w:rsidP="00032022"/>
        </w:tc>
      </w:tr>
    </w:tbl>
    <w:p w14:paraId="513F6798" w14:textId="77777777" w:rsidR="008D7E10" w:rsidRPr="00E4552C" w:rsidRDefault="008D7E10" w:rsidP="00133F49">
      <w:pPr>
        <w:rPr>
          <w:rFonts w:ascii="Myriad Pro" w:hAnsi="Myriad Pro" w:cs="Arial"/>
          <w:b/>
          <w:sz w:val="4"/>
          <w:szCs w:val="4"/>
        </w:rPr>
      </w:pPr>
    </w:p>
    <w:p w14:paraId="5812B6C4" w14:textId="1C5C97D3" w:rsidR="00C60C97" w:rsidRPr="008D7E10" w:rsidRDefault="00C60C97" w:rsidP="00C60C9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lastRenderedPageBreak/>
        <w:t xml:space="preserve">Exhibits through personal qualities a high degree of the following:  </w:t>
      </w:r>
      <w:r w:rsidRPr="00EE1838">
        <w:rPr>
          <w:rFonts w:ascii="Arial" w:hAnsi="Arial" w:cs="Arial"/>
          <w:b/>
        </w:rPr>
        <w:t>Teamwork, Innovation, Efficiency</w:t>
      </w:r>
      <w:r w:rsidR="008D7E10">
        <w:rPr>
          <w:rFonts w:ascii="Arial" w:hAnsi="Arial" w:cs="Arial"/>
        </w:rPr>
        <w:t>:</w:t>
      </w:r>
    </w:p>
    <w:p w14:paraId="0876253D" w14:textId="77777777" w:rsidR="008D7E10" w:rsidRDefault="008D7E10" w:rsidP="008D7E10">
      <w:pPr>
        <w:pStyle w:val="ListParagraph"/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8D7E10" w14:paraId="326D7406" w14:textId="77777777" w:rsidTr="00E4552C">
        <w:trPr>
          <w:trHeight w:val="3743"/>
        </w:trPr>
        <w:tc>
          <w:tcPr>
            <w:tcW w:w="10620" w:type="dxa"/>
          </w:tcPr>
          <w:p w14:paraId="377F41AB" w14:textId="77777777" w:rsidR="008D7E10" w:rsidRDefault="008D7E10" w:rsidP="008D7E10"/>
          <w:p w14:paraId="280712EA" w14:textId="77777777" w:rsidR="008D7E10" w:rsidRDefault="008D7E10" w:rsidP="008D7E10"/>
        </w:tc>
      </w:tr>
    </w:tbl>
    <w:p w14:paraId="19005F24" w14:textId="77777777" w:rsidR="008D7E10" w:rsidRDefault="008D7E10" w:rsidP="00133F49">
      <w:pPr>
        <w:rPr>
          <w:rFonts w:ascii="Myriad Pro" w:hAnsi="Myriad Pro" w:cs="Arial"/>
          <w:b/>
          <w:sz w:val="28"/>
          <w:szCs w:val="28"/>
        </w:rPr>
      </w:pPr>
    </w:p>
    <w:p w14:paraId="00DC498C" w14:textId="7F641179" w:rsidR="00C60C97" w:rsidRPr="008D7E10" w:rsidRDefault="00C60C97" w:rsidP="00C60C97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t xml:space="preserve">Shows ongoing desire for </w:t>
      </w:r>
      <w:r w:rsidRPr="00EE1838">
        <w:rPr>
          <w:rFonts w:ascii="Arial" w:hAnsi="Arial" w:cs="Arial"/>
          <w:b/>
        </w:rPr>
        <w:t xml:space="preserve">improvement </w:t>
      </w:r>
      <w:r w:rsidRPr="008D7E10">
        <w:rPr>
          <w:rFonts w:ascii="Arial" w:hAnsi="Arial" w:cs="Arial"/>
        </w:rPr>
        <w:t xml:space="preserve">that can be emulated across the </w:t>
      </w:r>
      <w:r w:rsidR="00A53803">
        <w:rPr>
          <w:rFonts w:ascii="Arial" w:hAnsi="Arial" w:cs="Arial"/>
        </w:rPr>
        <w:t>College</w:t>
      </w:r>
      <w:r w:rsidR="008D7E10">
        <w:rPr>
          <w:rFonts w:ascii="Arial" w:hAnsi="Arial" w:cs="Arial"/>
        </w:rPr>
        <w:t>:</w:t>
      </w:r>
    </w:p>
    <w:p w14:paraId="4C92E9A1" w14:textId="77777777" w:rsidR="008D7E10" w:rsidRDefault="008D7E10" w:rsidP="008D7E10">
      <w:pPr>
        <w:pStyle w:val="ListParagraph"/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8D7E10" w14:paraId="01F8B450" w14:textId="77777777" w:rsidTr="00133F49">
        <w:trPr>
          <w:trHeight w:val="3842"/>
        </w:trPr>
        <w:tc>
          <w:tcPr>
            <w:tcW w:w="10620" w:type="dxa"/>
          </w:tcPr>
          <w:p w14:paraId="3B199C42" w14:textId="77777777" w:rsidR="008D7E10" w:rsidRDefault="008D7E10" w:rsidP="008D7E10"/>
          <w:p w14:paraId="608C507D" w14:textId="77777777" w:rsidR="008D7E10" w:rsidRDefault="008D7E10" w:rsidP="008D7E10"/>
        </w:tc>
      </w:tr>
    </w:tbl>
    <w:p w14:paraId="40B97807" w14:textId="77777777" w:rsidR="00C60C97" w:rsidRDefault="00C60C97" w:rsidP="00F9009F">
      <w:pPr>
        <w:rPr>
          <w:rFonts w:ascii="Myriad Pro" w:hAnsi="Myriad Pro" w:cs="Arial"/>
          <w:b/>
          <w:sz w:val="28"/>
          <w:szCs w:val="28"/>
        </w:rPr>
      </w:pPr>
    </w:p>
    <w:p w14:paraId="664EBCEF" w14:textId="793EFE2E" w:rsidR="00C60C97" w:rsidRDefault="00C60C97" w:rsidP="00C60C97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t xml:space="preserve">Establishes and maintains effective working </w:t>
      </w:r>
      <w:r w:rsidRPr="00EE1838">
        <w:rPr>
          <w:rFonts w:ascii="Arial" w:hAnsi="Arial" w:cs="Arial"/>
          <w:b/>
        </w:rPr>
        <w:t>relationships/communication</w:t>
      </w:r>
      <w:r w:rsidRPr="008D7E10">
        <w:rPr>
          <w:rFonts w:ascii="Arial" w:hAnsi="Arial" w:cs="Arial"/>
        </w:rPr>
        <w:t xml:space="preserve"> with co-workers, leadership, students, and those outside the University</w:t>
      </w:r>
      <w:r w:rsidR="008D7E10">
        <w:rPr>
          <w:rFonts w:ascii="Arial" w:hAnsi="Arial" w:cs="Arial"/>
        </w:rPr>
        <w:t>:</w:t>
      </w:r>
    </w:p>
    <w:p w14:paraId="207AC16D" w14:textId="77777777" w:rsidR="00F9009F" w:rsidRPr="00F9009F" w:rsidRDefault="00F9009F" w:rsidP="00F9009F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F9009F" w14:paraId="16185CCE" w14:textId="77777777" w:rsidTr="00E4552C">
        <w:trPr>
          <w:trHeight w:val="3509"/>
        </w:trPr>
        <w:tc>
          <w:tcPr>
            <w:tcW w:w="10620" w:type="dxa"/>
          </w:tcPr>
          <w:p w14:paraId="205B3942" w14:textId="77777777" w:rsidR="00F9009F" w:rsidRDefault="00F9009F" w:rsidP="00F9009F"/>
          <w:p w14:paraId="66B05777" w14:textId="77777777" w:rsidR="00F9009F" w:rsidRDefault="00F9009F" w:rsidP="00F9009F"/>
        </w:tc>
      </w:tr>
    </w:tbl>
    <w:p w14:paraId="0503B966" w14:textId="1C6BBAAD" w:rsidR="00133F49" w:rsidRDefault="00133F49">
      <w:pPr>
        <w:rPr>
          <w:rFonts w:ascii="Myriad Pro" w:hAnsi="Myriad Pro" w:cs="Arial"/>
          <w:b/>
          <w:sz w:val="28"/>
          <w:szCs w:val="28"/>
        </w:rPr>
      </w:pPr>
    </w:p>
    <w:p w14:paraId="6735252A" w14:textId="21C45BD5" w:rsidR="00AF4AD6" w:rsidRPr="008D7E10" w:rsidRDefault="00D831AB" w:rsidP="008D7E10">
      <w:pPr>
        <w:ind w:left="-540"/>
        <w:rPr>
          <w:rFonts w:ascii="Myriad Pro" w:hAnsi="Myriad Pro" w:cs="Arial"/>
          <w:b/>
          <w:sz w:val="28"/>
          <w:szCs w:val="28"/>
        </w:rPr>
      </w:pPr>
      <w:r w:rsidRPr="00556DD1">
        <w:rPr>
          <w:rFonts w:ascii="Myriad Pro" w:hAnsi="Myriad Pro" w:cs="Arial"/>
          <w:b/>
          <w:sz w:val="28"/>
          <w:szCs w:val="28"/>
        </w:rPr>
        <w:t>COMMITMENT TO THE COLLEGE OF FINE ARTS</w:t>
      </w:r>
      <w:r w:rsidR="005368EB" w:rsidRPr="00556DD1">
        <w:rPr>
          <w:rFonts w:ascii="Myriad Pro" w:hAnsi="Myriad Pro" w:cs="Arial"/>
          <w:b/>
          <w:sz w:val="28"/>
          <w:szCs w:val="28"/>
        </w:rPr>
        <w:t>:</w:t>
      </w:r>
    </w:p>
    <w:p w14:paraId="0BDB958D" w14:textId="7F8B24E6" w:rsidR="00C60C97" w:rsidRDefault="00C60C97" w:rsidP="00C60C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831AB" w:rsidRPr="00556DD1">
        <w:rPr>
          <w:rFonts w:ascii="Arial" w:hAnsi="Arial" w:cs="Arial"/>
        </w:rPr>
        <w:t>hat actions are taken by the nominee to assist in achieving</w:t>
      </w:r>
      <w:r w:rsidR="005368EB" w:rsidRPr="00556DD1">
        <w:rPr>
          <w:rFonts w:ascii="Arial" w:hAnsi="Arial" w:cs="Arial"/>
        </w:rPr>
        <w:t xml:space="preserve"> the Department/College</w:t>
      </w:r>
      <w:r w:rsidR="00D831AB" w:rsidRPr="00556DD1">
        <w:rPr>
          <w:rFonts w:ascii="Arial" w:hAnsi="Arial" w:cs="Arial"/>
        </w:rPr>
        <w:t xml:space="preserve"> mission </w:t>
      </w:r>
      <w:r w:rsidR="005368EB" w:rsidRPr="00556DD1">
        <w:rPr>
          <w:rFonts w:ascii="Arial" w:hAnsi="Arial" w:cs="Arial"/>
        </w:rPr>
        <w:t>and that contribute</w:t>
      </w:r>
      <w:r w:rsidR="00D831AB" w:rsidRPr="00556DD1">
        <w:rPr>
          <w:rFonts w:ascii="Arial" w:hAnsi="Arial" w:cs="Arial"/>
        </w:rPr>
        <w:t xml:space="preserve"> to long-lasting benefits in the College</w:t>
      </w:r>
      <w:r>
        <w:rPr>
          <w:rFonts w:ascii="Arial" w:hAnsi="Arial" w:cs="Arial"/>
        </w:rPr>
        <w:t>/University</w:t>
      </w:r>
      <w:r w:rsidR="00D831AB" w:rsidRPr="00556DD1">
        <w:rPr>
          <w:rFonts w:ascii="Arial" w:hAnsi="Arial" w:cs="Arial"/>
        </w:rPr>
        <w:t xml:space="preserve"> community?</w:t>
      </w:r>
      <w:r>
        <w:rPr>
          <w:rFonts w:ascii="Arial" w:hAnsi="Arial" w:cs="Arial"/>
        </w:rPr>
        <w:t xml:space="preserve">  Pl</w:t>
      </w:r>
      <w:r w:rsidRPr="00B71D30">
        <w:rPr>
          <w:rFonts w:ascii="Arial" w:hAnsi="Arial" w:cs="Arial"/>
        </w:rPr>
        <w:t>ease describe</w:t>
      </w:r>
      <w:r>
        <w:rPr>
          <w:rFonts w:ascii="Arial" w:hAnsi="Arial" w:cs="Arial"/>
        </w:rPr>
        <w:t xml:space="preserve"> how the nominee demonstrates COMMITMENT TO THE COLLLEGE OF FINE ARTS through the q</w:t>
      </w:r>
      <w:r w:rsidR="000C345E">
        <w:rPr>
          <w:rFonts w:ascii="Arial" w:hAnsi="Arial" w:cs="Arial"/>
        </w:rPr>
        <w:t>ualities below:</w:t>
      </w:r>
    </w:p>
    <w:p w14:paraId="42500B23" w14:textId="77777777" w:rsidR="00AD06DF" w:rsidRPr="00133F49" w:rsidRDefault="00AD06DF" w:rsidP="00C60C9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149986D" w14:textId="0AFFDAA0" w:rsidR="000C345E" w:rsidRPr="00133F49" w:rsidRDefault="00070D6E" w:rsidP="000C345E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133F49">
        <w:rPr>
          <w:rFonts w:ascii="Arial" w:hAnsi="Arial" w:cs="Arial"/>
          <w:sz w:val="20"/>
          <w:szCs w:val="20"/>
        </w:rPr>
        <w:t xml:space="preserve">Service to the College </w:t>
      </w:r>
      <w:r w:rsidR="00D13686" w:rsidRPr="00133F49">
        <w:rPr>
          <w:rFonts w:ascii="Arial" w:hAnsi="Arial" w:cs="Arial"/>
          <w:sz w:val="20"/>
          <w:szCs w:val="20"/>
        </w:rPr>
        <w:t xml:space="preserve">&amp; its various units </w:t>
      </w:r>
      <w:r w:rsidRPr="00133F49">
        <w:rPr>
          <w:rFonts w:ascii="Arial" w:hAnsi="Arial" w:cs="Arial"/>
          <w:sz w:val="20"/>
          <w:szCs w:val="20"/>
        </w:rPr>
        <w:t>demonstrates an attitude of ongoing commitment to assist the CFA in achieving its mission and goals</w:t>
      </w:r>
    </w:p>
    <w:p w14:paraId="14B9A708" w14:textId="4F1C93AC" w:rsidR="000C345E" w:rsidRPr="00133F49" w:rsidRDefault="000C345E" w:rsidP="006831BD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133F49">
        <w:rPr>
          <w:rFonts w:ascii="Arial" w:hAnsi="Arial" w:cs="Arial"/>
          <w:sz w:val="20"/>
          <w:szCs w:val="20"/>
        </w:rPr>
        <w:t>Contributions have long-lasting b</w:t>
      </w:r>
      <w:r w:rsidR="00133F49">
        <w:rPr>
          <w:rFonts w:ascii="Arial" w:hAnsi="Arial" w:cs="Arial"/>
          <w:sz w:val="20"/>
          <w:szCs w:val="20"/>
        </w:rPr>
        <w:t>enefits to the campus community</w:t>
      </w:r>
    </w:p>
    <w:p w14:paraId="449AAFE6" w14:textId="1CDB1971" w:rsidR="000C345E" w:rsidRPr="00133F49" w:rsidRDefault="00133F49" w:rsidP="000C345E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Nominee s</w:t>
      </w:r>
      <w:r w:rsidR="000C345E" w:rsidRPr="00133F49">
        <w:rPr>
          <w:rFonts w:ascii="Arial" w:hAnsi="Arial" w:cs="Arial"/>
          <w:sz w:val="20"/>
          <w:szCs w:val="20"/>
        </w:rPr>
        <w:t>upports and participates in Departmental/College-wide/University initiatives and goes above and beyond their daily work</w:t>
      </w:r>
    </w:p>
    <w:p w14:paraId="1EF1FD9A" w14:textId="77777777" w:rsidR="000C345E" w:rsidRPr="006831BD" w:rsidRDefault="000C345E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8D7E10" w14:paraId="7E9BFA68" w14:textId="77777777" w:rsidTr="00823D20">
        <w:trPr>
          <w:trHeight w:val="5660"/>
        </w:trPr>
        <w:tc>
          <w:tcPr>
            <w:tcW w:w="10620" w:type="dxa"/>
          </w:tcPr>
          <w:p w14:paraId="0950FA88" w14:textId="77777777" w:rsidR="008D7E10" w:rsidRDefault="008D7E10" w:rsidP="008D7E10"/>
          <w:p w14:paraId="02A7E8D6" w14:textId="77777777" w:rsidR="008D7E10" w:rsidRDefault="008D7E10" w:rsidP="008D7E10"/>
        </w:tc>
      </w:tr>
    </w:tbl>
    <w:p w14:paraId="6EEB53DF" w14:textId="77777777" w:rsidR="006831BD" w:rsidRDefault="006831BD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20D0999" w14:textId="77777777" w:rsidR="00D264F6" w:rsidRPr="006831BD" w:rsidRDefault="00D264F6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D2F349C" w14:textId="2B86D288" w:rsidR="00F9009F" w:rsidRDefault="00823D20" w:rsidP="00F9009F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Is there a</w:t>
      </w:r>
      <w:r w:rsidR="00F9009F" w:rsidRPr="00F9009F">
        <w:rPr>
          <w:rFonts w:ascii="Arial" w:hAnsi="Arial" w:cs="Arial"/>
        </w:rPr>
        <w:t xml:space="preserve">ny </w:t>
      </w:r>
      <w:r w:rsidR="00F9009F" w:rsidRPr="00823D20">
        <w:rPr>
          <w:rFonts w:ascii="Arial" w:hAnsi="Arial" w:cs="Arial"/>
          <w:b/>
        </w:rPr>
        <w:t>additional information</w:t>
      </w:r>
      <w:r w:rsidR="00F9009F" w:rsidRPr="00F9009F">
        <w:rPr>
          <w:rFonts w:ascii="Arial" w:hAnsi="Arial" w:cs="Arial"/>
        </w:rPr>
        <w:t xml:space="preserve"> the committee should consider when evaluating </w:t>
      </w:r>
      <w:r w:rsidR="000C345E">
        <w:rPr>
          <w:rFonts w:ascii="Arial" w:hAnsi="Arial" w:cs="Arial"/>
        </w:rPr>
        <w:t>this nominee</w:t>
      </w:r>
      <w:r>
        <w:rPr>
          <w:rFonts w:ascii="Arial" w:hAnsi="Arial" w:cs="Arial"/>
        </w:rPr>
        <w:t>?</w:t>
      </w:r>
    </w:p>
    <w:p w14:paraId="54FD96EF" w14:textId="5383C05B" w:rsidR="006831BD" w:rsidRPr="006831BD" w:rsidRDefault="006831BD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133F49" w14:paraId="1AB8662D" w14:textId="77777777" w:rsidTr="00823D20">
        <w:trPr>
          <w:trHeight w:val="3743"/>
        </w:trPr>
        <w:tc>
          <w:tcPr>
            <w:tcW w:w="10620" w:type="dxa"/>
          </w:tcPr>
          <w:p w14:paraId="07020BB5" w14:textId="77777777" w:rsidR="00F9009F" w:rsidRDefault="00F9009F" w:rsidP="00F9009F"/>
          <w:p w14:paraId="7487D9B8" w14:textId="08081E18" w:rsidR="00F9009F" w:rsidRDefault="00F9009F" w:rsidP="00F9009F"/>
        </w:tc>
      </w:tr>
    </w:tbl>
    <w:p w14:paraId="245E8ACE" w14:textId="00773EA0" w:rsidR="00F37298" w:rsidRPr="00823D20" w:rsidRDefault="00D54048" w:rsidP="00823D2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72576" behindDoc="1" locked="0" layoutInCell="1" allowOverlap="1" wp14:anchorId="19F06CB6" wp14:editId="579E7A93">
            <wp:simplePos x="0" y="0"/>
            <wp:positionH relativeFrom="column">
              <wp:posOffset>4064635</wp:posOffset>
            </wp:positionH>
            <wp:positionV relativeFrom="paragraph">
              <wp:posOffset>297815</wp:posOffset>
            </wp:positionV>
            <wp:extent cx="2844073" cy="1003302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3-04 at 2.38.26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4073" cy="1003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7298" w:rsidRPr="00823D20" w:rsidSect="00E4552C">
      <w:type w:val="continuous"/>
      <w:pgSz w:w="12240" w:h="15840"/>
      <w:pgMar w:top="720" w:right="720" w:bottom="432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1145" w14:textId="77777777" w:rsidR="003115DD" w:rsidRDefault="003115DD" w:rsidP="00F37298">
      <w:r>
        <w:separator/>
      </w:r>
    </w:p>
  </w:endnote>
  <w:endnote w:type="continuationSeparator" w:id="0">
    <w:p w14:paraId="020CFDAB" w14:textId="77777777" w:rsidR="003115DD" w:rsidRDefault="003115DD" w:rsidP="00F3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494E" w14:textId="1FC3D6AA" w:rsidR="00D264F6" w:rsidRDefault="00D264F6" w:rsidP="00E455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54048">
      <w:rPr>
        <w:rStyle w:val="PageNumber"/>
      </w:rPr>
      <w:fldChar w:fldCharType="separate"/>
    </w:r>
    <w:r w:rsidR="00D540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4A26DB" w14:textId="77777777" w:rsidR="00D264F6" w:rsidRDefault="00D264F6" w:rsidP="00F372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65A8" w14:textId="77777777" w:rsidR="00D264F6" w:rsidRDefault="00D264F6" w:rsidP="00E455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1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C4AF8D" w14:textId="77777777" w:rsidR="00D264F6" w:rsidRDefault="00D264F6" w:rsidP="00F372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F3F2" w14:textId="77777777" w:rsidR="003115DD" w:rsidRDefault="003115DD" w:rsidP="00F37298">
      <w:r>
        <w:separator/>
      </w:r>
    </w:p>
  </w:footnote>
  <w:footnote w:type="continuationSeparator" w:id="0">
    <w:p w14:paraId="527CE77C" w14:textId="77777777" w:rsidR="003115DD" w:rsidRDefault="003115DD" w:rsidP="00F3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5pt" o:bullet="t">
        <v:imagedata r:id="rId1" o:title="Screen Shot 2019-03-04 at 3.25.36 PM"/>
      </v:shape>
    </w:pict>
  </w:numPicBullet>
  <w:abstractNum w:abstractNumId="0" w15:restartNumberingAfterBreak="0">
    <w:nsid w:val="07586BB9"/>
    <w:multiLevelType w:val="hybridMultilevel"/>
    <w:tmpl w:val="FE1E7D38"/>
    <w:lvl w:ilvl="0" w:tplc="5524AC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897"/>
    <w:multiLevelType w:val="hybridMultilevel"/>
    <w:tmpl w:val="A1667352"/>
    <w:lvl w:ilvl="0" w:tplc="941A37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EC6"/>
    <w:multiLevelType w:val="hybridMultilevel"/>
    <w:tmpl w:val="FF66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93059"/>
    <w:multiLevelType w:val="hybridMultilevel"/>
    <w:tmpl w:val="D36ED032"/>
    <w:lvl w:ilvl="0" w:tplc="933C1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386A"/>
    <w:multiLevelType w:val="hybridMultilevel"/>
    <w:tmpl w:val="FE301766"/>
    <w:lvl w:ilvl="0" w:tplc="42F87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D025A"/>
    <w:multiLevelType w:val="hybridMultilevel"/>
    <w:tmpl w:val="FED4C70E"/>
    <w:lvl w:ilvl="0" w:tplc="9CD64E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3AF2"/>
    <w:multiLevelType w:val="hybridMultilevel"/>
    <w:tmpl w:val="4164FB5E"/>
    <w:lvl w:ilvl="0" w:tplc="42F87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5853"/>
    <w:multiLevelType w:val="hybridMultilevel"/>
    <w:tmpl w:val="221255BE"/>
    <w:lvl w:ilvl="0" w:tplc="2F486D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5671"/>
    <w:multiLevelType w:val="hybridMultilevel"/>
    <w:tmpl w:val="D7927A80"/>
    <w:lvl w:ilvl="0" w:tplc="2F486D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E202F"/>
    <w:multiLevelType w:val="hybridMultilevel"/>
    <w:tmpl w:val="E814C39A"/>
    <w:lvl w:ilvl="0" w:tplc="2F486D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869B6"/>
    <w:multiLevelType w:val="hybridMultilevel"/>
    <w:tmpl w:val="9B1CF5AE"/>
    <w:lvl w:ilvl="0" w:tplc="42F87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1"/>
    <w:rsid w:val="00001890"/>
    <w:rsid w:val="0000465B"/>
    <w:rsid w:val="00032022"/>
    <w:rsid w:val="000638E5"/>
    <w:rsid w:val="00070853"/>
    <w:rsid w:val="00070D6E"/>
    <w:rsid w:val="00091804"/>
    <w:rsid w:val="00092223"/>
    <w:rsid w:val="000C345E"/>
    <w:rsid w:val="001308C7"/>
    <w:rsid w:val="00133F49"/>
    <w:rsid w:val="0017415D"/>
    <w:rsid w:val="00177374"/>
    <w:rsid w:val="0018625B"/>
    <w:rsid w:val="002145E9"/>
    <w:rsid w:val="002272E7"/>
    <w:rsid w:val="00236792"/>
    <w:rsid w:val="00255ECB"/>
    <w:rsid w:val="002957BB"/>
    <w:rsid w:val="002E191F"/>
    <w:rsid w:val="003115DD"/>
    <w:rsid w:val="00326F1F"/>
    <w:rsid w:val="003556C9"/>
    <w:rsid w:val="003610E2"/>
    <w:rsid w:val="00370115"/>
    <w:rsid w:val="0039076E"/>
    <w:rsid w:val="00421D0D"/>
    <w:rsid w:val="0044397E"/>
    <w:rsid w:val="004924DD"/>
    <w:rsid w:val="004B2314"/>
    <w:rsid w:val="004D3FE2"/>
    <w:rsid w:val="00533778"/>
    <w:rsid w:val="005368EB"/>
    <w:rsid w:val="00556DD1"/>
    <w:rsid w:val="005A4716"/>
    <w:rsid w:val="00603601"/>
    <w:rsid w:val="00624888"/>
    <w:rsid w:val="00631D1C"/>
    <w:rsid w:val="006831BD"/>
    <w:rsid w:val="0069572F"/>
    <w:rsid w:val="006B5071"/>
    <w:rsid w:val="006D7BE6"/>
    <w:rsid w:val="006F32F2"/>
    <w:rsid w:val="007374F3"/>
    <w:rsid w:val="00754CD6"/>
    <w:rsid w:val="0075697A"/>
    <w:rsid w:val="00790D4D"/>
    <w:rsid w:val="00795C94"/>
    <w:rsid w:val="007E6A91"/>
    <w:rsid w:val="00820E68"/>
    <w:rsid w:val="00823D20"/>
    <w:rsid w:val="0084385C"/>
    <w:rsid w:val="008446F3"/>
    <w:rsid w:val="00856CC0"/>
    <w:rsid w:val="008A6B75"/>
    <w:rsid w:val="008D7E10"/>
    <w:rsid w:val="008F7E4B"/>
    <w:rsid w:val="00904F2B"/>
    <w:rsid w:val="00964C02"/>
    <w:rsid w:val="00985291"/>
    <w:rsid w:val="00995518"/>
    <w:rsid w:val="009C3675"/>
    <w:rsid w:val="00A53803"/>
    <w:rsid w:val="00AD06DF"/>
    <w:rsid w:val="00AF4AD6"/>
    <w:rsid w:val="00AF693B"/>
    <w:rsid w:val="00B71D30"/>
    <w:rsid w:val="00B97042"/>
    <w:rsid w:val="00B97552"/>
    <w:rsid w:val="00BE7C22"/>
    <w:rsid w:val="00BF41D8"/>
    <w:rsid w:val="00C60C97"/>
    <w:rsid w:val="00C90891"/>
    <w:rsid w:val="00CD09B0"/>
    <w:rsid w:val="00CF4ECB"/>
    <w:rsid w:val="00D13686"/>
    <w:rsid w:val="00D264F6"/>
    <w:rsid w:val="00D416EC"/>
    <w:rsid w:val="00D54048"/>
    <w:rsid w:val="00D831AB"/>
    <w:rsid w:val="00E01E1B"/>
    <w:rsid w:val="00E37C3C"/>
    <w:rsid w:val="00E4552C"/>
    <w:rsid w:val="00EE1838"/>
    <w:rsid w:val="00F37298"/>
    <w:rsid w:val="00F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461B1"/>
  <w14:defaultImageDpi w14:val="300"/>
  <w15:docId w15:val="{A9B0E914-DE40-964C-9FE7-E2E3DEDD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5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7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298"/>
  </w:style>
  <w:style w:type="character" w:styleId="PageNumber">
    <w:name w:val="page number"/>
    <w:basedOn w:val="DefaultParagraphFont"/>
    <w:uiPriority w:val="99"/>
    <w:semiHidden/>
    <w:unhideWhenUsed/>
    <w:rsid w:val="00F37298"/>
  </w:style>
  <w:style w:type="character" w:styleId="FollowedHyperlink">
    <w:name w:val="FollowedHyperlink"/>
    <w:basedOn w:val="DefaultParagraphFont"/>
    <w:uiPriority w:val="99"/>
    <w:semiHidden/>
    <w:unhideWhenUsed/>
    <w:rsid w:val="0062488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D7E10"/>
  </w:style>
  <w:style w:type="paragraph" w:styleId="Header">
    <w:name w:val="header"/>
    <w:basedOn w:val="Normal"/>
    <w:link w:val="HeaderChar"/>
    <w:uiPriority w:val="99"/>
    <w:unhideWhenUsed/>
    <w:rsid w:val="00D54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mi.rives@utah.ed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00100-A5AC-8440-8F16-F17AA5D9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Rives</dc:creator>
  <cp:keywords/>
  <dc:description/>
  <cp:lastModifiedBy>Microsoft Office User</cp:lastModifiedBy>
  <cp:revision>2</cp:revision>
  <cp:lastPrinted>2017-02-06T22:48:00Z</cp:lastPrinted>
  <dcterms:created xsi:type="dcterms:W3CDTF">2019-03-04T22:31:00Z</dcterms:created>
  <dcterms:modified xsi:type="dcterms:W3CDTF">2019-03-04T22:31:00Z</dcterms:modified>
</cp:coreProperties>
</file>