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94" w:rsidRDefault="00B90894"/>
    <w:p w:rsidR="00B90894" w:rsidRDefault="00B90894"/>
    <w:p w:rsidR="00B90894" w:rsidRPr="00EF602B" w:rsidRDefault="006D7FB5">
      <w:pPr>
        <w:rPr>
          <w:rFonts w:ascii="Myriad Pro" w:hAnsi="Myriad Pro"/>
        </w:rPr>
      </w:pPr>
      <w:r>
        <w:rPr>
          <w:rFonts w:ascii="Myriad Pro" w:hAnsi="Myriad Pro"/>
        </w:rPr>
        <w:t>January 3, 2017</w:t>
      </w:r>
    </w:p>
    <w:p w:rsidR="00B90894" w:rsidRPr="00EF602B" w:rsidRDefault="00B90894">
      <w:pPr>
        <w:rPr>
          <w:rFonts w:ascii="Myriad Pro" w:hAnsi="Myriad Pro"/>
        </w:rPr>
      </w:pPr>
    </w:p>
    <w:p w:rsidR="00B90894" w:rsidRPr="00EF602B" w:rsidRDefault="00B90894">
      <w:pPr>
        <w:rPr>
          <w:rFonts w:ascii="Myriad Pro" w:hAnsi="Myriad Pro"/>
        </w:rPr>
      </w:pPr>
    </w:p>
    <w:p w:rsidR="00B90894" w:rsidRPr="00EF602B" w:rsidRDefault="00B90894">
      <w:pPr>
        <w:rPr>
          <w:rFonts w:ascii="Myriad Pro" w:hAnsi="Myriad Pro"/>
        </w:rPr>
      </w:pPr>
      <w:r w:rsidRPr="00EF602B">
        <w:rPr>
          <w:rFonts w:ascii="Myriad Pro" w:hAnsi="Myriad Pro"/>
        </w:rPr>
        <w:t xml:space="preserve">Dear </w:t>
      </w:r>
      <w:r w:rsidR="00BC2A90" w:rsidRPr="00EF602B">
        <w:rPr>
          <w:rFonts w:ascii="Myriad Pro" w:hAnsi="Myriad Pro"/>
        </w:rPr>
        <w:t xml:space="preserve">University of Utah </w:t>
      </w:r>
      <w:r w:rsidRPr="00EF602B">
        <w:rPr>
          <w:rFonts w:ascii="Myriad Pro" w:hAnsi="Myriad Pro"/>
        </w:rPr>
        <w:t xml:space="preserve">Faculty, </w:t>
      </w:r>
    </w:p>
    <w:p w:rsidR="00B90894" w:rsidRPr="00EF602B" w:rsidRDefault="00B90894">
      <w:pPr>
        <w:rPr>
          <w:rFonts w:ascii="Myriad Pro" w:hAnsi="Myriad Pro"/>
        </w:rPr>
      </w:pPr>
    </w:p>
    <w:p w:rsidR="00B90894" w:rsidRDefault="00B90894">
      <w:pPr>
        <w:rPr>
          <w:rFonts w:ascii="Myriad Pro" w:hAnsi="Myriad Pro"/>
        </w:rPr>
      </w:pPr>
      <w:r w:rsidRPr="00EF602B">
        <w:rPr>
          <w:rFonts w:ascii="Myriad Pro" w:hAnsi="Myriad Pro"/>
        </w:rPr>
        <w:t>The Coll</w:t>
      </w:r>
      <w:r w:rsidR="00CB494F">
        <w:rPr>
          <w:rFonts w:ascii="Myriad Pro" w:hAnsi="Myriad Pro"/>
        </w:rPr>
        <w:t xml:space="preserve">ege of Fine Arts will hold </w:t>
      </w:r>
      <w:r w:rsidR="006D7FB5">
        <w:rPr>
          <w:rFonts w:ascii="Myriad Pro" w:hAnsi="Myriad Pro"/>
        </w:rPr>
        <w:t>the 7</w:t>
      </w:r>
      <w:r w:rsidR="006D7FB5" w:rsidRPr="006D7FB5">
        <w:rPr>
          <w:rFonts w:ascii="Myriad Pro" w:hAnsi="Myriad Pro"/>
          <w:vertAlign w:val="superscript"/>
        </w:rPr>
        <w:t>th</w:t>
      </w:r>
      <w:r w:rsidR="006D7FB5">
        <w:rPr>
          <w:rFonts w:ascii="Myriad Pro" w:hAnsi="Myriad Pro"/>
        </w:rPr>
        <w:t xml:space="preserve"> annual Scholarship Recognition Luncheon on </w:t>
      </w:r>
      <w:r w:rsidR="006D7FB5">
        <w:rPr>
          <w:rFonts w:ascii="Myriad Pro" w:hAnsi="Myriad Pro"/>
          <w:b/>
        </w:rPr>
        <w:t>Wednesday, February 22, 2017,</w:t>
      </w:r>
      <w:bookmarkStart w:id="0" w:name="_GoBack"/>
      <w:bookmarkEnd w:id="0"/>
      <w:r w:rsidR="007522BF" w:rsidRPr="00EF602B">
        <w:rPr>
          <w:rFonts w:ascii="Myriad Pro" w:hAnsi="Myriad Pro"/>
          <w:b/>
        </w:rPr>
        <w:t xml:space="preserve"> </w:t>
      </w:r>
      <w:r w:rsidR="006D7FB5">
        <w:rPr>
          <w:rFonts w:ascii="Myriad Pro" w:hAnsi="Myriad Pro"/>
        </w:rPr>
        <w:t xml:space="preserve">at the Beverly Taylor Sorenson Arts &amp; Education Complex. </w:t>
      </w:r>
      <w:r w:rsidR="005054B2" w:rsidRPr="00EF602B">
        <w:rPr>
          <w:rFonts w:ascii="Myriad Pro" w:hAnsi="Myriad Pro"/>
        </w:rPr>
        <w:t xml:space="preserve">This annual </w:t>
      </w:r>
      <w:r w:rsidR="006D7FB5">
        <w:rPr>
          <w:rFonts w:ascii="Myriad Pro" w:hAnsi="Myriad Pro"/>
        </w:rPr>
        <w:t>event</w:t>
      </w:r>
      <w:r w:rsidR="005054B2" w:rsidRPr="00EF602B">
        <w:rPr>
          <w:rFonts w:ascii="Myriad Pro" w:hAnsi="Myriad Pro"/>
        </w:rPr>
        <w:t xml:space="preserve"> is</w:t>
      </w:r>
      <w:r w:rsidR="005054B2" w:rsidRPr="00EF602B">
        <w:rPr>
          <w:rFonts w:ascii="Myriad Pro" w:hAnsi="Myriad Pro"/>
          <w:b/>
        </w:rPr>
        <w:t xml:space="preserve"> an officially sanctioned</w:t>
      </w:r>
      <w:r w:rsidR="005054B2" w:rsidRPr="00EF602B">
        <w:rPr>
          <w:rFonts w:ascii="Myriad Pro" w:hAnsi="Myriad Pro"/>
        </w:rPr>
        <w:t xml:space="preserve"> University activity (</w:t>
      </w:r>
      <w:r w:rsidR="005224FF" w:rsidRPr="00EF602B">
        <w:rPr>
          <w:rFonts w:ascii="Myriad Pro" w:hAnsi="Myriad Pro"/>
        </w:rPr>
        <w:t>Policy 6-100, III, Section 15), and i</w:t>
      </w:r>
      <w:r w:rsidR="007522BF" w:rsidRPr="00EF602B">
        <w:rPr>
          <w:rFonts w:ascii="Myriad Pro" w:hAnsi="Myriad Pro"/>
        </w:rPr>
        <w:t xml:space="preserve">t is </w:t>
      </w:r>
      <w:r w:rsidR="005054B2" w:rsidRPr="00EF602B">
        <w:rPr>
          <w:rFonts w:ascii="Myriad Pro" w:hAnsi="Myriad Pro"/>
        </w:rPr>
        <w:t xml:space="preserve">an </w:t>
      </w:r>
      <w:r w:rsidR="006D7FB5">
        <w:rPr>
          <w:rFonts w:ascii="Myriad Pro" w:hAnsi="Myriad Pro"/>
        </w:rPr>
        <w:t>important event for</w:t>
      </w:r>
      <w:r w:rsidR="00EF602B" w:rsidRPr="00EF602B">
        <w:rPr>
          <w:rFonts w:ascii="Myriad Pro" w:hAnsi="Myriad Pro"/>
        </w:rPr>
        <w:t xml:space="preserve"> College of</w:t>
      </w:r>
      <w:r w:rsidRPr="00EF602B">
        <w:rPr>
          <w:rFonts w:ascii="Myriad Pro" w:hAnsi="Myriad Pro"/>
        </w:rPr>
        <w:t xml:space="preserve"> Fine Arts </w:t>
      </w:r>
      <w:r w:rsidR="006D7FB5">
        <w:rPr>
          <w:rFonts w:ascii="Myriad Pro" w:hAnsi="Myriad Pro"/>
        </w:rPr>
        <w:t>scholarship recipients</w:t>
      </w:r>
      <w:r w:rsidRPr="00EF602B">
        <w:rPr>
          <w:rFonts w:ascii="Myriad Pro" w:hAnsi="Myriad Pro"/>
        </w:rPr>
        <w:t xml:space="preserve"> </w:t>
      </w:r>
      <w:r w:rsidR="007522BF" w:rsidRPr="00EF602B">
        <w:rPr>
          <w:rFonts w:ascii="Myriad Pro" w:hAnsi="Myriad Pro"/>
        </w:rPr>
        <w:t xml:space="preserve">to attend. </w:t>
      </w:r>
    </w:p>
    <w:p w:rsidR="00CF36A9" w:rsidRPr="00EF602B" w:rsidRDefault="00CF36A9">
      <w:pPr>
        <w:rPr>
          <w:rFonts w:ascii="Myriad Pro" w:hAnsi="Myriad Pro"/>
        </w:rPr>
      </w:pPr>
    </w:p>
    <w:p w:rsidR="00CF36A9" w:rsidRPr="00EF602B" w:rsidRDefault="006D7FB5">
      <w:pPr>
        <w:rPr>
          <w:rFonts w:ascii="Myriad Pro" w:hAnsi="Myriad Pro"/>
        </w:rPr>
      </w:pPr>
      <w:r>
        <w:rPr>
          <w:rFonts w:ascii="Myriad Pro" w:hAnsi="Myriad Pro"/>
        </w:rPr>
        <w:t>We respectfully request that</w:t>
      </w:r>
      <w:r w:rsidR="005224FF" w:rsidRPr="00EF602B">
        <w:rPr>
          <w:rFonts w:ascii="Myriad Pro" w:hAnsi="Myriad Pro"/>
        </w:rPr>
        <w:t xml:space="preserve"> instructors </w:t>
      </w:r>
      <w:r w:rsidR="00CF36A9" w:rsidRPr="00EF602B">
        <w:rPr>
          <w:rFonts w:ascii="Myriad Pro" w:hAnsi="Myriad Pro"/>
        </w:rPr>
        <w:t xml:space="preserve">allow </w:t>
      </w:r>
      <w:r>
        <w:rPr>
          <w:rFonts w:ascii="Myriad Pro" w:hAnsi="Myriad Pro"/>
        </w:rPr>
        <w:t xml:space="preserve">the </w:t>
      </w:r>
      <w:r w:rsidR="007522BF" w:rsidRPr="00EF602B">
        <w:rPr>
          <w:rFonts w:ascii="Myriad Pro" w:hAnsi="Myriad Pro"/>
        </w:rPr>
        <w:t xml:space="preserve">student </w:t>
      </w:r>
      <w:r>
        <w:rPr>
          <w:rFonts w:ascii="Myriad Pro" w:hAnsi="Myriad Pro"/>
        </w:rPr>
        <w:t xml:space="preserve">presenting this letter </w:t>
      </w:r>
      <w:r w:rsidR="007522BF" w:rsidRPr="00EF602B">
        <w:rPr>
          <w:rFonts w:ascii="Myriad Pro" w:hAnsi="Myriad Pro"/>
        </w:rPr>
        <w:t xml:space="preserve">to </w:t>
      </w:r>
      <w:r w:rsidR="00CF36A9" w:rsidRPr="00EF602B">
        <w:rPr>
          <w:rFonts w:ascii="Myriad Pro" w:hAnsi="Myriad Pro"/>
        </w:rPr>
        <w:t xml:space="preserve">miss class and attend this </w:t>
      </w:r>
      <w:r w:rsidR="007522BF" w:rsidRPr="00EF602B">
        <w:rPr>
          <w:rFonts w:ascii="Myriad Pro" w:hAnsi="Myriad Pro"/>
        </w:rPr>
        <w:t>official University</w:t>
      </w:r>
      <w:r w:rsidR="00CF36A9" w:rsidRPr="00EF602B">
        <w:rPr>
          <w:rFonts w:ascii="Myriad Pro" w:hAnsi="Myriad Pro"/>
        </w:rPr>
        <w:t xml:space="preserve"> event.  Of course, t</w:t>
      </w:r>
      <w:r>
        <w:rPr>
          <w:rFonts w:ascii="Myriad Pro" w:hAnsi="Myriad Pro"/>
        </w:rPr>
        <w:t>he student</w:t>
      </w:r>
      <w:r w:rsidR="00CF36A9" w:rsidRPr="00EF602B">
        <w:rPr>
          <w:rFonts w:ascii="Myriad Pro" w:hAnsi="Myriad Pro"/>
        </w:rPr>
        <w:t xml:space="preserve"> would be responsible to make up </w:t>
      </w:r>
      <w:r w:rsidR="00E714E2" w:rsidRPr="00EF602B">
        <w:rPr>
          <w:rFonts w:ascii="Myriad Pro" w:hAnsi="Myriad Pro"/>
        </w:rPr>
        <w:t>any</w:t>
      </w:r>
      <w:r w:rsidR="00CF36A9" w:rsidRPr="00EF602B">
        <w:rPr>
          <w:rFonts w:ascii="Myriad Pro" w:hAnsi="Myriad Pro"/>
        </w:rPr>
        <w:t xml:space="preserve"> work missed from the absence. </w:t>
      </w:r>
    </w:p>
    <w:p w:rsidR="009046EB" w:rsidRPr="00EF602B" w:rsidRDefault="009046EB">
      <w:pPr>
        <w:rPr>
          <w:rFonts w:ascii="Myriad Pro" w:hAnsi="Myriad Pro"/>
        </w:rPr>
      </w:pPr>
    </w:p>
    <w:p w:rsidR="009046EB" w:rsidRDefault="009046EB">
      <w:pPr>
        <w:rPr>
          <w:rFonts w:ascii="Myriad Pro" w:hAnsi="Myriad Pro"/>
        </w:rPr>
      </w:pPr>
      <w:r w:rsidRPr="00EF602B">
        <w:rPr>
          <w:rFonts w:ascii="Myriad Pro" w:hAnsi="Myriad Pro"/>
        </w:rPr>
        <w:t xml:space="preserve">A copy of this letter is available on the College of Fine Arts website at: </w:t>
      </w:r>
      <w:hyperlink r:id="rId7" w:history="1">
        <w:r w:rsidR="00EF602B" w:rsidRPr="006D7FB5">
          <w:rPr>
            <w:rStyle w:val="Hyperlink"/>
            <w:rFonts w:ascii="Myriad Pro" w:hAnsi="Myriad Pro"/>
            <w:highlight w:val="yellow"/>
          </w:rPr>
          <w:t>Disti</w:t>
        </w:r>
        <w:r w:rsidR="00EF602B" w:rsidRPr="006D7FB5">
          <w:rPr>
            <w:rStyle w:val="Hyperlink"/>
            <w:rFonts w:ascii="Myriad Pro" w:hAnsi="Myriad Pro"/>
            <w:highlight w:val="yellow"/>
          </w:rPr>
          <w:t>n</w:t>
        </w:r>
        <w:r w:rsidR="00EF602B" w:rsidRPr="006D7FB5">
          <w:rPr>
            <w:rStyle w:val="Hyperlink"/>
            <w:rFonts w:ascii="Myriad Pro" w:hAnsi="Myriad Pro"/>
            <w:highlight w:val="yellow"/>
          </w:rPr>
          <w:t>guished Alumni</w:t>
        </w:r>
      </w:hyperlink>
      <w:r w:rsidR="00EF602B" w:rsidRPr="006D7FB5">
        <w:rPr>
          <w:rFonts w:ascii="Myriad Pro" w:hAnsi="Myriad Pro"/>
          <w:highlight w:val="yellow"/>
        </w:rPr>
        <w:t xml:space="preserve"> (</w:t>
      </w:r>
      <w:r w:rsidR="00DD4887" w:rsidRPr="006D7FB5">
        <w:rPr>
          <w:rFonts w:ascii="Myriad Pro" w:hAnsi="Myriad Pro"/>
          <w:sz w:val="20"/>
          <w:highlight w:val="yellow"/>
        </w:rPr>
        <w:t>http://www.finearts.utah.edu/alumni/distinguished-alumni)</w:t>
      </w:r>
    </w:p>
    <w:p w:rsidR="00EF602B" w:rsidRPr="00EF602B" w:rsidRDefault="00EF602B">
      <w:pPr>
        <w:rPr>
          <w:rFonts w:ascii="Myriad Pro" w:hAnsi="Myriad Pro"/>
        </w:rPr>
      </w:pPr>
    </w:p>
    <w:p w:rsidR="00CF36A9" w:rsidRPr="00EF602B" w:rsidRDefault="00CF36A9">
      <w:pPr>
        <w:rPr>
          <w:rFonts w:ascii="Myriad Pro" w:hAnsi="Myriad Pro"/>
        </w:rPr>
      </w:pPr>
      <w:r w:rsidRPr="00EF602B">
        <w:rPr>
          <w:rFonts w:ascii="Myriad Pro" w:hAnsi="Myriad Pro"/>
        </w:rPr>
        <w:t>Thank you for you</w:t>
      </w:r>
      <w:r w:rsidR="00E714E2" w:rsidRPr="00EF602B">
        <w:rPr>
          <w:rFonts w:ascii="Myriad Pro" w:hAnsi="Myriad Pro"/>
        </w:rPr>
        <w:t>r consideration of this request and your support of our fine students.</w:t>
      </w:r>
    </w:p>
    <w:p w:rsidR="00CF36A9" w:rsidRPr="00EF602B" w:rsidRDefault="00CF36A9">
      <w:pPr>
        <w:rPr>
          <w:rFonts w:ascii="Myriad Pro" w:hAnsi="Myriad Pro"/>
        </w:rPr>
      </w:pPr>
    </w:p>
    <w:p w:rsidR="00CF36A9" w:rsidRPr="00EF602B" w:rsidRDefault="00CF36A9">
      <w:pPr>
        <w:rPr>
          <w:rFonts w:ascii="Myriad Pro" w:hAnsi="Myriad Pro"/>
        </w:rPr>
      </w:pPr>
    </w:p>
    <w:p w:rsidR="00CF36A9" w:rsidRPr="00EF602B" w:rsidRDefault="00CF36A9">
      <w:pPr>
        <w:rPr>
          <w:rFonts w:ascii="Myriad Pro" w:hAnsi="Myriad Pro"/>
        </w:rPr>
      </w:pPr>
      <w:r w:rsidRPr="00EF602B">
        <w:rPr>
          <w:rFonts w:ascii="Myriad Pro" w:hAnsi="Myriad Pro"/>
        </w:rPr>
        <w:t>Sincerely,</w:t>
      </w:r>
    </w:p>
    <w:p w:rsidR="00CF36A9" w:rsidRPr="00EF602B" w:rsidRDefault="00CF36A9">
      <w:pPr>
        <w:rPr>
          <w:rFonts w:ascii="Myriad Pro" w:hAnsi="Myriad Pro"/>
        </w:rPr>
      </w:pPr>
    </w:p>
    <w:p w:rsidR="00CF36A9" w:rsidRPr="00EF602B" w:rsidRDefault="006D7FB5">
      <w:pPr>
        <w:rPr>
          <w:rFonts w:ascii="Myriad Pro" w:hAnsi="Myriad Pro"/>
        </w:rPr>
      </w:pPr>
      <w:r>
        <w:rPr>
          <w:rFonts w:ascii="Myriad Pro" w:hAnsi="Myriad Pro"/>
          <w:noProof/>
        </w:rPr>
        <w:drawing>
          <wp:inline distT="0" distB="0" distL="0" distR="0">
            <wp:extent cx="1261745" cy="736600"/>
            <wp:effectExtent l="0" t="0" r="8255" b="0"/>
            <wp:docPr id="4" name="Picture 1" descr="Liz Leckie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z Leckie Signa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6A9" w:rsidRPr="00EF602B" w:rsidRDefault="001E5E4C">
      <w:pPr>
        <w:rPr>
          <w:rFonts w:ascii="Myriad Pro" w:hAnsi="Myriad Pro"/>
        </w:rPr>
      </w:pPr>
      <w:r w:rsidRPr="00EF602B">
        <w:rPr>
          <w:rFonts w:ascii="Myriad Pro" w:hAnsi="Myriad Pro"/>
        </w:rPr>
        <w:t>Liz Leckie</w:t>
      </w:r>
    </w:p>
    <w:p w:rsidR="00CF36A9" w:rsidRPr="00EF602B" w:rsidRDefault="001E5E4C">
      <w:pPr>
        <w:rPr>
          <w:rFonts w:ascii="Myriad Pro" w:hAnsi="Myriad Pro"/>
        </w:rPr>
      </w:pPr>
      <w:r w:rsidRPr="00EF602B">
        <w:rPr>
          <w:rFonts w:ascii="Myriad Pro" w:hAnsi="Myriad Pro"/>
        </w:rPr>
        <w:t>Assistant</w:t>
      </w:r>
      <w:r w:rsidR="00CF36A9" w:rsidRPr="00EF602B">
        <w:rPr>
          <w:rFonts w:ascii="Myriad Pro" w:hAnsi="Myriad Pro"/>
        </w:rPr>
        <w:t xml:space="preserve"> Dean for </w:t>
      </w:r>
      <w:r w:rsidRPr="00EF602B">
        <w:rPr>
          <w:rFonts w:ascii="Myriad Pro" w:hAnsi="Myriad Pro"/>
        </w:rPr>
        <w:t>Undergraduate Affairs</w:t>
      </w:r>
    </w:p>
    <w:p w:rsidR="00CF36A9" w:rsidRPr="00EF602B" w:rsidRDefault="00CF36A9">
      <w:pPr>
        <w:rPr>
          <w:rFonts w:ascii="Myriad Pro" w:hAnsi="Myriad Pro"/>
        </w:rPr>
      </w:pPr>
      <w:r w:rsidRPr="00EF602B">
        <w:rPr>
          <w:rFonts w:ascii="Myriad Pro" w:hAnsi="Myriad Pro"/>
        </w:rPr>
        <w:t>College of Fine Arts</w:t>
      </w:r>
    </w:p>
    <w:sectPr w:rsidR="00CF36A9" w:rsidRPr="00EF602B" w:rsidSect="00CF36A9">
      <w:headerReference w:type="default" r:id="rId9"/>
      <w:pgSz w:w="12240" w:h="15840"/>
      <w:pgMar w:top="1440" w:right="1512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108" w:rsidRDefault="00021108" w:rsidP="005224FF">
      <w:r>
        <w:separator/>
      </w:r>
    </w:p>
  </w:endnote>
  <w:endnote w:type="continuationSeparator" w:id="0">
    <w:p w:rsidR="00021108" w:rsidRDefault="00021108" w:rsidP="0052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Myriad Pro Semibold">
    <w:panose1 w:val="020B06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108" w:rsidRDefault="00021108" w:rsidP="005224FF">
      <w:r>
        <w:separator/>
      </w:r>
    </w:p>
  </w:footnote>
  <w:footnote w:type="continuationSeparator" w:id="0">
    <w:p w:rsidR="00021108" w:rsidRDefault="00021108" w:rsidP="005224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2B" w:rsidRDefault="00EF602B" w:rsidP="00EF602B">
    <w:pPr>
      <w:spacing w:line="200" w:lineRule="exact"/>
      <w:rPr>
        <w:sz w:val="20"/>
        <w:szCs w:val="20"/>
      </w:rPr>
    </w:pPr>
  </w:p>
  <w:p w:rsidR="00EF602B" w:rsidRDefault="00EF602B" w:rsidP="00EF602B">
    <w:pPr>
      <w:spacing w:line="200" w:lineRule="exact"/>
      <w:rPr>
        <w:sz w:val="20"/>
        <w:szCs w:val="20"/>
      </w:rPr>
    </w:pPr>
  </w:p>
  <w:p w:rsidR="00EF602B" w:rsidRDefault="00EF602B" w:rsidP="00EF602B">
    <w:pPr>
      <w:spacing w:line="200" w:lineRule="exact"/>
      <w:rPr>
        <w:sz w:val="20"/>
        <w:szCs w:val="20"/>
      </w:rPr>
    </w:pPr>
  </w:p>
  <w:p w:rsidR="00EF602B" w:rsidRDefault="00EF602B" w:rsidP="00EF602B">
    <w:pPr>
      <w:spacing w:before="8" w:line="260" w:lineRule="exact"/>
      <w:rPr>
        <w:sz w:val="26"/>
        <w:szCs w:val="26"/>
      </w:rPr>
    </w:pPr>
  </w:p>
  <w:p w:rsidR="00EF602B" w:rsidRDefault="006D7FB5" w:rsidP="00EF602B">
    <w:pPr>
      <w:spacing w:before="32"/>
      <w:ind w:right="83"/>
      <w:jc w:val="right"/>
      <w:rPr>
        <w:rFonts w:ascii="Myriad Pro Semibold" w:eastAsia="Myriad Pro Semibold" w:hAnsi="Myriad Pro Semibold" w:cs="Myriad Pro Semibold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454025</wp:posOffset>
          </wp:positionH>
          <wp:positionV relativeFrom="paragraph">
            <wp:posOffset>-487045</wp:posOffset>
          </wp:positionV>
          <wp:extent cx="2410460" cy="548640"/>
          <wp:effectExtent l="0" t="0" r="2540" b="1016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046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02B">
      <w:rPr>
        <w:rFonts w:ascii="Myriad Pro Semibold" w:eastAsia="Myriad Pro Semibold" w:hAnsi="Myriad Pro Semibold" w:cs="Myriad Pro Semibold"/>
        <w:b/>
        <w:bCs/>
        <w:color w:val="040505"/>
        <w:spacing w:val="6"/>
        <w:sz w:val="18"/>
        <w:szCs w:val="18"/>
      </w:rPr>
      <w:t>Of</w:t>
    </w:r>
    <w:r w:rsidR="00EF602B">
      <w:rPr>
        <w:rFonts w:ascii="Myriad Pro Semibold" w:eastAsia="Myriad Pro Semibold" w:hAnsi="Myriad Pro Semibold" w:cs="Myriad Pro Semibold"/>
        <w:b/>
        <w:bCs/>
        <w:color w:val="040505"/>
        <w:spacing w:val="-10"/>
        <w:sz w:val="18"/>
        <w:szCs w:val="18"/>
      </w:rPr>
      <w:t>f</w:t>
    </w:r>
    <w:r w:rsidR="00EF602B">
      <w:rPr>
        <w:rFonts w:ascii="Myriad Pro Semibold" w:eastAsia="Myriad Pro Semibold" w:hAnsi="Myriad Pro Semibold" w:cs="Myriad Pro Semibold"/>
        <w:b/>
        <w:bCs/>
        <w:color w:val="040505"/>
        <w:spacing w:val="4"/>
        <w:sz w:val="18"/>
        <w:szCs w:val="18"/>
      </w:rPr>
      <w:t>i</w:t>
    </w:r>
    <w:r w:rsidR="00EF602B">
      <w:rPr>
        <w:rFonts w:ascii="Myriad Pro Semibold" w:eastAsia="Myriad Pro Semibold" w:hAnsi="Myriad Pro Semibold" w:cs="Myriad Pro Semibold"/>
        <w:b/>
        <w:bCs/>
        <w:color w:val="040505"/>
        <w:spacing w:val="2"/>
        <w:sz w:val="18"/>
        <w:szCs w:val="18"/>
      </w:rPr>
      <w:t>c</w:t>
    </w:r>
    <w:r w:rsidR="00EF602B">
      <w:rPr>
        <w:rFonts w:ascii="Myriad Pro Semibold" w:eastAsia="Myriad Pro Semibold" w:hAnsi="Myriad Pro Semibold" w:cs="Myriad Pro Semibold"/>
        <w:b/>
        <w:bCs/>
        <w:color w:val="040505"/>
        <w:sz w:val="18"/>
        <w:szCs w:val="18"/>
      </w:rPr>
      <w:t>e</w:t>
    </w:r>
    <w:r w:rsidR="00EF602B">
      <w:rPr>
        <w:rFonts w:ascii="Myriad Pro Semibold" w:eastAsia="Myriad Pro Semibold" w:hAnsi="Myriad Pro Semibold" w:cs="Myriad Pro Semibold"/>
        <w:b/>
        <w:bCs/>
        <w:color w:val="040505"/>
        <w:spacing w:val="2"/>
        <w:sz w:val="18"/>
        <w:szCs w:val="18"/>
      </w:rPr>
      <w:t xml:space="preserve"> </w:t>
    </w:r>
    <w:r w:rsidR="00EF602B">
      <w:rPr>
        <w:rFonts w:ascii="Myriad Pro Semibold" w:eastAsia="Myriad Pro Semibold" w:hAnsi="Myriad Pro Semibold" w:cs="Myriad Pro Semibold"/>
        <w:b/>
        <w:bCs/>
        <w:color w:val="040505"/>
        <w:spacing w:val="4"/>
        <w:sz w:val="18"/>
        <w:szCs w:val="18"/>
      </w:rPr>
      <w:t>o</w:t>
    </w:r>
    <w:r w:rsidR="00EF602B">
      <w:rPr>
        <w:rFonts w:ascii="Myriad Pro Semibold" w:eastAsia="Myriad Pro Semibold" w:hAnsi="Myriad Pro Semibold" w:cs="Myriad Pro Semibold"/>
        <w:b/>
        <w:bCs/>
        <w:color w:val="040505"/>
        <w:sz w:val="18"/>
        <w:szCs w:val="18"/>
      </w:rPr>
      <w:t>f</w:t>
    </w:r>
    <w:r w:rsidR="00EF602B">
      <w:rPr>
        <w:rFonts w:ascii="Myriad Pro Semibold" w:eastAsia="Myriad Pro Semibold" w:hAnsi="Myriad Pro Semibold" w:cs="Myriad Pro Semibold"/>
        <w:b/>
        <w:bCs/>
        <w:color w:val="040505"/>
        <w:spacing w:val="7"/>
        <w:sz w:val="18"/>
        <w:szCs w:val="18"/>
      </w:rPr>
      <w:t xml:space="preserve"> </w:t>
    </w:r>
    <w:r w:rsidR="00EF602B">
      <w:rPr>
        <w:rFonts w:ascii="Myriad Pro Semibold" w:eastAsia="Myriad Pro Semibold" w:hAnsi="Myriad Pro Semibold" w:cs="Myriad Pro Semibold"/>
        <w:b/>
        <w:bCs/>
        <w:color w:val="040505"/>
        <w:spacing w:val="4"/>
        <w:sz w:val="18"/>
        <w:szCs w:val="18"/>
      </w:rPr>
      <w:t>th</w:t>
    </w:r>
    <w:r w:rsidR="00EF602B">
      <w:rPr>
        <w:rFonts w:ascii="Myriad Pro Semibold" w:eastAsia="Myriad Pro Semibold" w:hAnsi="Myriad Pro Semibold" w:cs="Myriad Pro Semibold"/>
        <w:b/>
        <w:bCs/>
        <w:color w:val="040505"/>
        <w:sz w:val="18"/>
        <w:szCs w:val="18"/>
      </w:rPr>
      <w:t>e</w:t>
    </w:r>
    <w:r w:rsidR="00EF602B">
      <w:rPr>
        <w:rFonts w:ascii="Myriad Pro Semibold" w:eastAsia="Myriad Pro Semibold" w:hAnsi="Myriad Pro Semibold" w:cs="Myriad Pro Semibold"/>
        <w:b/>
        <w:bCs/>
        <w:color w:val="040505"/>
        <w:spacing w:val="7"/>
        <w:sz w:val="18"/>
        <w:szCs w:val="18"/>
      </w:rPr>
      <w:t xml:space="preserve"> </w:t>
    </w:r>
    <w:r w:rsidR="00EF602B">
      <w:rPr>
        <w:rFonts w:ascii="Myriad Pro Semibold" w:eastAsia="Myriad Pro Semibold" w:hAnsi="Myriad Pro Semibold" w:cs="Myriad Pro Semibold"/>
        <w:b/>
        <w:bCs/>
        <w:color w:val="040505"/>
        <w:spacing w:val="4"/>
        <w:sz w:val="18"/>
        <w:szCs w:val="18"/>
      </w:rPr>
      <w:t>Dean</w:t>
    </w:r>
  </w:p>
  <w:p w:rsidR="00EF602B" w:rsidRDefault="00EF602B" w:rsidP="00EF602B">
    <w:pPr>
      <w:spacing w:before="7" w:line="190" w:lineRule="exact"/>
      <w:rPr>
        <w:sz w:val="19"/>
        <w:szCs w:val="19"/>
      </w:rPr>
    </w:pPr>
  </w:p>
  <w:p w:rsidR="00EF602B" w:rsidRDefault="006D7FB5" w:rsidP="00EF602B">
    <w:pPr>
      <w:ind w:right="85"/>
      <w:jc w:val="right"/>
      <w:rPr>
        <w:rFonts w:ascii="Myriad Pro" w:eastAsia="Myriad Pro" w:hAnsi="Myriad Pro" w:cs="Myriad Pro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466725</wp:posOffset>
              </wp:positionH>
              <wp:positionV relativeFrom="paragraph">
                <wp:posOffset>-30480</wp:posOffset>
              </wp:positionV>
              <wp:extent cx="6854190" cy="1270"/>
              <wp:effectExtent l="0" t="0" r="29210" b="2413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4190" cy="1270"/>
                        <a:chOff x="735" y="-49"/>
                        <a:chExt cx="10794" cy="2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735" y="-49"/>
                          <a:ext cx="10794" cy="2"/>
                        </a:xfrm>
                        <a:custGeom>
                          <a:avLst/>
                          <a:gdLst>
                            <a:gd name="T0" fmla="+- 0 735 735"/>
                            <a:gd name="T1" fmla="*/ T0 w 10794"/>
                            <a:gd name="T2" fmla="+- 0 11530 735"/>
                            <a:gd name="T3" fmla="*/ T2 w 107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94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C4123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36.75pt;margin-top:-2.35pt;width:539.7pt;height:.1pt;z-index:-251659264;mso-position-horizontal-relative:page" coordorigin="735,-49" coordsize="1079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">
              <v:polyline id="Freeform 2" o:spid="_x0000_s1027" style="position:absolute;visibility:visible;mso-wrap-style:square;v-text-anchor:top" points="735,-49,11530,-49" coordsize="1079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pHFWxAAA&#10;ANoAAAAPAAAAZHJzL2Rvd25yZXYueG1sRI9Ba8JAFITvhf6H5RW8lLoxFZHoKsGiFXqqCvX4yD6z&#10;wezbNLvGtL/eLQg9DjPzDTNf9rYWHbW+cqxgNExAEBdOV1wqOOzXL1MQPiBrrB2Tgh/ysFw8Pswx&#10;0+7Kn9TtQikihH2GCkwITSalLwxZ9EPXEEfv5FqLIcq2lLrFa4TbWqZJMpEWK44LBhtaGSrOu4tV&#10;8OXNq8+/z8fy/W38u9l/nGj63Ck1eOrzGYhAffgP39tbrSCFvyvxBsjFD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6RxVsQAAADaAAAADwAAAAAAAAAAAAAAAACXAgAAZHJzL2Rv&#10;d25yZXYueG1sUEsFBgAAAAAEAAQA9QAAAIgDAAAAAA==&#10;" filled="f" strokecolor="#c41230" strokeweight=".85pt">
                <v:path arrowok="t" o:connecttype="custom" o:connectlocs="0,0;10795,0" o:connectangles="0,0"/>
              </v:polyline>
              <w10:wrap anchorx="page"/>
            </v:group>
          </w:pict>
        </mc:Fallback>
      </mc:AlternateContent>
    </w:r>
    <w:r w:rsidR="00EF602B">
      <w:rPr>
        <w:rFonts w:ascii="Myriad Pro" w:eastAsia="Myriad Pro" w:hAnsi="Myriad Pro" w:cs="Myriad Pro"/>
        <w:color w:val="040505"/>
        <w:spacing w:val="2"/>
        <w:sz w:val="16"/>
        <w:szCs w:val="16"/>
      </w:rPr>
      <w:t>37</w:t>
    </w:r>
    <w:r w:rsidR="00EF602B">
      <w:rPr>
        <w:rFonts w:ascii="Myriad Pro" w:eastAsia="Myriad Pro" w:hAnsi="Myriad Pro" w:cs="Myriad Pro"/>
        <w:color w:val="040505"/>
        <w:sz w:val="16"/>
        <w:szCs w:val="16"/>
      </w:rPr>
      <w:t>5</w:t>
    </w:r>
    <w:r w:rsidR="00EF602B">
      <w:rPr>
        <w:rFonts w:ascii="Myriad Pro" w:eastAsia="Myriad Pro" w:hAnsi="Myriad Pro" w:cs="Myriad Pro"/>
        <w:color w:val="040505"/>
        <w:spacing w:val="3"/>
        <w:sz w:val="16"/>
        <w:szCs w:val="16"/>
      </w:rPr>
      <w:t xml:space="preserve"> </w:t>
    </w:r>
    <w:r w:rsidR="00EF602B">
      <w:rPr>
        <w:rFonts w:ascii="Myriad Pro" w:eastAsia="Myriad Pro" w:hAnsi="Myriad Pro" w:cs="Myriad Pro"/>
        <w:color w:val="040505"/>
        <w:spacing w:val="2"/>
        <w:sz w:val="16"/>
        <w:szCs w:val="16"/>
      </w:rPr>
      <w:t>S</w:t>
    </w:r>
    <w:r w:rsidR="00EF602B">
      <w:rPr>
        <w:rFonts w:ascii="Myriad Pro" w:eastAsia="Myriad Pro" w:hAnsi="Myriad Pro" w:cs="Myriad Pro"/>
        <w:color w:val="040505"/>
        <w:sz w:val="16"/>
        <w:szCs w:val="16"/>
      </w:rPr>
      <w:t>.</w:t>
    </w:r>
    <w:r w:rsidR="00EF602B">
      <w:rPr>
        <w:rFonts w:ascii="Myriad Pro" w:eastAsia="Myriad Pro" w:hAnsi="Myriad Pro" w:cs="Myriad Pro"/>
        <w:color w:val="040505"/>
        <w:spacing w:val="3"/>
        <w:sz w:val="16"/>
        <w:szCs w:val="16"/>
      </w:rPr>
      <w:t xml:space="preserve"> </w:t>
    </w:r>
    <w:r w:rsidR="00EF602B">
      <w:rPr>
        <w:rFonts w:ascii="Myriad Pro" w:eastAsia="Myriad Pro" w:hAnsi="Myriad Pro" w:cs="Myriad Pro"/>
        <w:color w:val="040505"/>
        <w:spacing w:val="2"/>
        <w:sz w:val="16"/>
        <w:szCs w:val="16"/>
      </w:rPr>
      <w:t>153</w:t>
    </w:r>
    <w:r w:rsidR="00EF602B">
      <w:rPr>
        <w:rFonts w:ascii="Myriad Pro" w:eastAsia="Myriad Pro" w:hAnsi="Myriad Pro" w:cs="Myriad Pro"/>
        <w:color w:val="040505"/>
        <w:sz w:val="16"/>
        <w:szCs w:val="16"/>
      </w:rPr>
      <w:t>0</w:t>
    </w:r>
    <w:r w:rsidR="00EF602B">
      <w:rPr>
        <w:rFonts w:ascii="Myriad Pro" w:eastAsia="Myriad Pro" w:hAnsi="Myriad Pro" w:cs="Myriad Pro"/>
        <w:color w:val="040505"/>
        <w:spacing w:val="3"/>
        <w:sz w:val="16"/>
        <w:szCs w:val="16"/>
      </w:rPr>
      <w:t xml:space="preserve"> </w:t>
    </w:r>
    <w:r w:rsidR="00EF602B">
      <w:rPr>
        <w:rFonts w:ascii="Myriad Pro" w:eastAsia="Myriad Pro" w:hAnsi="Myriad Pro" w:cs="Myriad Pro"/>
        <w:color w:val="040505"/>
        <w:spacing w:val="1"/>
        <w:sz w:val="16"/>
        <w:szCs w:val="16"/>
      </w:rPr>
      <w:t>E</w:t>
    </w:r>
    <w:r w:rsidR="00EF602B">
      <w:rPr>
        <w:rFonts w:ascii="Myriad Pro" w:eastAsia="Myriad Pro" w:hAnsi="Myriad Pro" w:cs="Myriad Pro"/>
        <w:color w:val="040505"/>
        <w:sz w:val="16"/>
        <w:szCs w:val="16"/>
      </w:rPr>
      <w:t>.</w:t>
    </w:r>
    <w:r w:rsidR="00EF602B">
      <w:rPr>
        <w:rFonts w:ascii="Myriad Pro" w:eastAsia="Myriad Pro" w:hAnsi="Myriad Pro" w:cs="Myriad Pro"/>
        <w:color w:val="040505"/>
        <w:spacing w:val="3"/>
        <w:sz w:val="16"/>
        <w:szCs w:val="16"/>
      </w:rPr>
      <w:t xml:space="preserve"> R</w:t>
    </w:r>
    <w:r w:rsidR="00EF602B">
      <w:rPr>
        <w:rFonts w:ascii="Myriad Pro" w:eastAsia="Myriad Pro" w:hAnsi="Myriad Pro" w:cs="Myriad Pro"/>
        <w:color w:val="040505"/>
        <w:sz w:val="16"/>
        <w:szCs w:val="16"/>
      </w:rPr>
      <w:t>m</w:t>
    </w:r>
    <w:r w:rsidR="00EF602B">
      <w:rPr>
        <w:rFonts w:ascii="Myriad Pro" w:eastAsia="Myriad Pro" w:hAnsi="Myriad Pro" w:cs="Myriad Pro"/>
        <w:color w:val="040505"/>
        <w:spacing w:val="3"/>
        <w:sz w:val="16"/>
        <w:szCs w:val="16"/>
      </w:rPr>
      <w:t xml:space="preserve"> </w:t>
    </w:r>
    <w:r w:rsidR="00EF602B">
      <w:rPr>
        <w:rFonts w:ascii="Myriad Pro" w:eastAsia="Myriad Pro" w:hAnsi="Myriad Pro" w:cs="Myriad Pro"/>
        <w:color w:val="040505"/>
        <w:spacing w:val="2"/>
        <w:sz w:val="16"/>
        <w:szCs w:val="16"/>
      </w:rPr>
      <w:t>25</w:t>
    </w:r>
    <w:r w:rsidR="00EF602B">
      <w:rPr>
        <w:rFonts w:ascii="Myriad Pro" w:eastAsia="Myriad Pro" w:hAnsi="Myriad Pro" w:cs="Myriad Pro"/>
        <w:color w:val="040505"/>
        <w:sz w:val="16"/>
        <w:szCs w:val="16"/>
      </w:rPr>
      <w:t>0</w:t>
    </w:r>
    <w:r w:rsidR="00EF602B">
      <w:rPr>
        <w:rFonts w:ascii="Myriad Pro" w:eastAsia="Myriad Pro" w:hAnsi="Myriad Pro" w:cs="Myriad Pro"/>
        <w:color w:val="040505"/>
        <w:spacing w:val="3"/>
        <w:sz w:val="16"/>
        <w:szCs w:val="16"/>
      </w:rPr>
      <w:t xml:space="preserve"> </w:t>
    </w:r>
    <w:r w:rsidR="00EF602B">
      <w:rPr>
        <w:rFonts w:ascii="Myriad Pro" w:eastAsia="Myriad Pro" w:hAnsi="Myriad Pro" w:cs="Myriad Pro"/>
        <w:color w:val="C41230"/>
        <w:w w:val="63"/>
        <w:position w:val="-4"/>
        <w:sz w:val="25"/>
        <w:szCs w:val="25"/>
      </w:rPr>
      <w:t>I</w:t>
    </w:r>
    <w:r w:rsidR="00EF602B">
      <w:rPr>
        <w:rFonts w:ascii="Myriad Pro" w:eastAsia="Myriad Pro" w:hAnsi="Myriad Pro" w:cs="Myriad Pro"/>
        <w:color w:val="C41230"/>
        <w:spacing w:val="4"/>
        <w:w w:val="63"/>
        <w:position w:val="-4"/>
        <w:sz w:val="25"/>
        <w:szCs w:val="25"/>
      </w:rPr>
      <w:t xml:space="preserve"> </w:t>
    </w:r>
    <w:r w:rsidR="00EF602B">
      <w:rPr>
        <w:rFonts w:ascii="Myriad Pro" w:eastAsia="Myriad Pro" w:hAnsi="Myriad Pro" w:cs="Myriad Pro"/>
        <w:color w:val="040505"/>
        <w:spacing w:val="2"/>
        <w:sz w:val="16"/>
        <w:szCs w:val="16"/>
      </w:rPr>
      <w:t>Sal</w:t>
    </w:r>
    <w:r w:rsidR="00EF602B">
      <w:rPr>
        <w:rFonts w:ascii="Myriad Pro" w:eastAsia="Myriad Pro" w:hAnsi="Myriad Pro" w:cs="Myriad Pro"/>
        <w:color w:val="040505"/>
        <w:sz w:val="16"/>
        <w:szCs w:val="16"/>
      </w:rPr>
      <w:t>t</w:t>
    </w:r>
    <w:r w:rsidR="00EF602B">
      <w:rPr>
        <w:rFonts w:ascii="Myriad Pro" w:eastAsia="Myriad Pro" w:hAnsi="Myriad Pro" w:cs="Myriad Pro"/>
        <w:color w:val="040505"/>
        <w:spacing w:val="3"/>
        <w:sz w:val="16"/>
        <w:szCs w:val="16"/>
      </w:rPr>
      <w:t xml:space="preserve"> </w:t>
    </w:r>
    <w:r w:rsidR="00EF602B">
      <w:rPr>
        <w:rFonts w:ascii="Myriad Pro" w:eastAsia="Myriad Pro" w:hAnsi="Myriad Pro" w:cs="Myriad Pro"/>
        <w:color w:val="040505"/>
        <w:spacing w:val="2"/>
        <w:sz w:val="16"/>
        <w:szCs w:val="16"/>
      </w:rPr>
      <w:t>Lak</w:t>
    </w:r>
    <w:r w:rsidR="00EF602B">
      <w:rPr>
        <w:rFonts w:ascii="Myriad Pro" w:eastAsia="Myriad Pro" w:hAnsi="Myriad Pro" w:cs="Myriad Pro"/>
        <w:color w:val="040505"/>
        <w:sz w:val="16"/>
        <w:szCs w:val="16"/>
      </w:rPr>
      <w:t>e</w:t>
    </w:r>
    <w:r w:rsidR="00EF602B">
      <w:rPr>
        <w:rFonts w:ascii="Myriad Pro" w:eastAsia="Myriad Pro" w:hAnsi="Myriad Pro" w:cs="Myriad Pro"/>
        <w:color w:val="040505"/>
        <w:spacing w:val="3"/>
        <w:sz w:val="16"/>
        <w:szCs w:val="16"/>
      </w:rPr>
      <w:t xml:space="preserve"> </w:t>
    </w:r>
    <w:r w:rsidR="00EF602B">
      <w:rPr>
        <w:rFonts w:ascii="Myriad Pro" w:eastAsia="Myriad Pro" w:hAnsi="Myriad Pro" w:cs="Myriad Pro"/>
        <w:color w:val="040505"/>
        <w:spacing w:val="1"/>
        <w:sz w:val="16"/>
        <w:szCs w:val="16"/>
      </w:rPr>
      <w:t>C</w:t>
    </w:r>
    <w:r w:rsidR="00EF602B">
      <w:rPr>
        <w:rFonts w:ascii="Myriad Pro" w:eastAsia="Myriad Pro" w:hAnsi="Myriad Pro" w:cs="Myriad Pro"/>
        <w:color w:val="040505"/>
        <w:spacing w:val="2"/>
        <w:sz w:val="16"/>
        <w:szCs w:val="16"/>
      </w:rPr>
      <w:t>i</w:t>
    </w:r>
    <w:r w:rsidR="00EF602B">
      <w:rPr>
        <w:rFonts w:ascii="Myriad Pro" w:eastAsia="Myriad Pro" w:hAnsi="Myriad Pro" w:cs="Myriad Pro"/>
        <w:color w:val="040505"/>
        <w:spacing w:val="3"/>
        <w:sz w:val="16"/>
        <w:szCs w:val="16"/>
      </w:rPr>
      <w:t>t</w:t>
    </w:r>
    <w:r w:rsidR="00EF602B">
      <w:rPr>
        <w:rFonts w:ascii="Myriad Pro" w:eastAsia="Myriad Pro" w:hAnsi="Myriad Pro" w:cs="Myriad Pro"/>
        <w:color w:val="040505"/>
        <w:spacing w:val="-5"/>
        <w:sz w:val="16"/>
        <w:szCs w:val="16"/>
      </w:rPr>
      <w:t>y</w:t>
    </w:r>
    <w:r w:rsidR="00EF602B">
      <w:rPr>
        <w:rFonts w:ascii="Myriad Pro" w:eastAsia="Myriad Pro" w:hAnsi="Myriad Pro" w:cs="Myriad Pro"/>
        <w:color w:val="040505"/>
        <w:sz w:val="16"/>
        <w:szCs w:val="16"/>
      </w:rPr>
      <w:t>,</w:t>
    </w:r>
    <w:r w:rsidR="00EF602B">
      <w:rPr>
        <w:rFonts w:ascii="Myriad Pro" w:eastAsia="Myriad Pro" w:hAnsi="Myriad Pro" w:cs="Myriad Pro"/>
        <w:color w:val="040505"/>
        <w:spacing w:val="3"/>
        <w:sz w:val="16"/>
        <w:szCs w:val="16"/>
      </w:rPr>
      <w:t xml:space="preserve"> </w:t>
    </w:r>
    <w:r w:rsidR="00EF602B">
      <w:rPr>
        <w:rFonts w:ascii="Myriad Pro" w:eastAsia="Myriad Pro" w:hAnsi="Myriad Pro" w:cs="Myriad Pro"/>
        <w:color w:val="040505"/>
        <w:spacing w:val="2"/>
        <w:sz w:val="16"/>
        <w:szCs w:val="16"/>
      </w:rPr>
      <w:t>Uta</w:t>
    </w:r>
    <w:r w:rsidR="00EF602B">
      <w:rPr>
        <w:rFonts w:ascii="Myriad Pro" w:eastAsia="Myriad Pro" w:hAnsi="Myriad Pro" w:cs="Myriad Pro"/>
        <w:color w:val="040505"/>
        <w:sz w:val="16"/>
        <w:szCs w:val="16"/>
      </w:rPr>
      <w:t>h</w:t>
    </w:r>
    <w:r w:rsidR="00EF602B">
      <w:rPr>
        <w:rFonts w:ascii="Myriad Pro" w:eastAsia="Myriad Pro" w:hAnsi="Myriad Pro" w:cs="Myriad Pro"/>
        <w:color w:val="040505"/>
        <w:spacing w:val="3"/>
        <w:sz w:val="16"/>
        <w:szCs w:val="16"/>
      </w:rPr>
      <w:t xml:space="preserve"> </w:t>
    </w:r>
    <w:r w:rsidR="00EF602B">
      <w:rPr>
        <w:rFonts w:ascii="Myriad Pro" w:eastAsia="Myriad Pro" w:hAnsi="Myriad Pro" w:cs="Myriad Pro"/>
        <w:color w:val="040505"/>
        <w:spacing w:val="2"/>
        <w:sz w:val="16"/>
        <w:szCs w:val="16"/>
      </w:rPr>
      <w:t>8411</w:t>
    </w:r>
    <w:r w:rsidR="00EF602B">
      <w:rPr>
        <w:rFonts w:ascii="Myriad Pro" w:eastAsia="Myriad Pro" w:hAnsi="Myriad Pro" w:cs="Myriad Pro"/>
        <w:color w:val="040505"/>
        <w:sz w:val="16"/>
        <w:szCs w:val="16"/>
      </w:rPr>
      <w:t>2</w:t>
    </w:r>
    <w:r w:rsidR="00EF602B">
      <w:rPr>
        <w:rFonts w:ascii="Myriad Pro" w:eastAsia="Myriad Pro" w:hAnsi="Myriad Pro" w:cs="Myriad Pro"/>
        <w:color w:val="040505"/>
        <w:spacing w:val="3"/>
        <w:sz w:val="16"/>
        <w:szCs w:val="16"/>
      </w:rPr>
      <w:t xml:space="preserve"> </w:t>
    </w:r>
    <w:r w:rsidR="00EF602B">
      <w:rPr>
        <w:rFonts w:ascii="Myriad Pro" w:eastAsia="Myriad Pro" w:hAnsi="Myriad Pro" w:cs="Myriad Pro"/>
        <w:color w:val="C41230"/>
        <w:w w:val="63"/>
        <w:position w:val="-4"/>
        <w:sz w:val="25"/>
        <w:szCs w:val="25"/>
      </w:rPr>
      <w:t>I</w:t>
    </w:r>
    <w:r w:rsidR="00EF602B">
      <w:rPr>
        <w:rFonts w:ascii="Myriad Pro" w:eastAsia="Myriad Pro" w:hAnsi="Myriad Pro" w:cs="Myriad Pro"/>
        <w:color w:val="C41230"/>
        <w:spacing w:val="4"/>
        <w:w w:val="63"/>
        <w:position w:val="-4"/>
        <w:sz w:val="25"/>
        <w:szCs w:val="25"/>
      </w:rPr>
      <w:t xml:space="preserve"> </w:t>
    </w:r>
    <w:r w:rsidR="00EF602B">
      <w:rPr>
        <w:rFonts w:ascii="Myriad Pro" w:eastAsia="Myriad Pro" w:hAnsi="Myriad Pro" w:cs="Myriad Pro"/>
        <w:color w:val="040505"/>
        <w:spacing w:val="2"/>
        <w:sz w:val="16"/>
        <w:szCs w:val="16"/>
      </w:rPr>
      <w:t>801.581.676</w:t>
    </w:r>
    <w:r w:rsidR="00EF602B">
      <w:rPr>
        <w:rFonts w:ascii="Myriad Pro" w:eastAsia="Myriad Pro" w:hAnsi="Myriad Pro" w:cs="Myriad Pro"/>
        <w:color w:val="040505"/>
        <w:sz w:val="16"/>
        <w:szCs w:val="16"/>
      </w:rPr>
      <w:t>4</w:t>
    </w:r>
    <w:r w:rsidR="00EF602B">
      <w:rPr>
        <w:rFonts w:ascii="Myriad Pro" w:eastAsia="Myriad Pro" w:hAnsi="Myriad Pro" w:cs="Myriad Pro"/>
        <w:color w:val="040505"/>
        <w:spacing w:val="3"/>
        <w:sz w:val="16"/>
        <w:szCs w:val="16"/>
      </w:rPr>
      <w:t xml:space="preserve"> </w:t>
    </w:r>
    <w:r w:rsidR="00EF602B">
      <w:rPr>
        <w:rFonts w:ascii="Myriad Pro" w:eastAsia="Myriad Pro" w:hAnsi="Myriad Pro" w:cs="Myriad Pro"/>
        <w:color w:val="040505"/>
        <w:spacing w:val="-6"/>
        <w:sz w:val="16"/>
        <w:szCs w:val="16"/>
      </w:rPr>
      <w:t>F</w:t>
    </w:r>
    <w:r w:rsidR="00EF602B">
      <w:rPr>
        <w:rFonts w:ascii="Myriad Pro" w:eastAsia="Myriad Pro" w:hAnsi="Myriad Pro" w:cs="Myriad Pro"/>
        <w:color w:val="040505"/>
        <w:spacing w:val="2"/>
        <w:sz w:val="16"/>
        <w:szCs w:val="16"/>
      </w:rPr>
      <w:t>a</w:t>
    </w:r>
    <w:r w:rsidR="00EF602B">
      <w:rPr>
        <w:rFonts w:ascii="Myriad Pro" w:eastAsia="Myriad Pro" w:hAnsi="Myriad Pro" w:cs="Myriad Pro"/>
        <w:color w:val="040505"/>
        <w:sz w:val="16"/>
        <w:szCs w:val="16"/>
      </w:rPr>
      <w:t>x</w:t>
    </w:r>
    <w:r w:rsidR="00EF602B">
      <w:rPr>
        <w:rFonts w:ascii="Myriad Pro" w:eastAsia="Myriad Pro" w:hAnsi="Myriad Pro" w:cs="Myriad Pro"/>
        <w:color w:val="040505"/>
        <w:spacing w:val="3"/>
        <w:sz w:val="16"/>
        <w:szCs w:val="16"/>
      </w:rPr>
      <w:t xml:space="preserve"> </w:t>
    </w:r>
    <w:r w:rsidR="00EF602B">
      <w:rPr>
        <w:rFonts w:ascii="Myriad Pro" w:eastAsia="Myriad Pro" w:hAnsi="Myriad Pro" w:cs="Myriad Pro"/>
        <w:color w:val="040505"/>
        <w:spacing w:val="2"/>
        <w:sz w:val="16"/>
        <w:szCs w:val="16"/>
      </w:rPr>
      <w:t>801.585.306</w:t>
    </w:r>
    <w:r w:rsidR="00EF602B">
      <w:rPr>
        <w:rFonts w:ascii="Myriad Pro" w:eastAsia="Myriad Pro" w:hAnsi="Myriad Pro" w:cs="Myriad Pro"/>
        <w:color w:val="040505"/>
        <w:sz w:val="16"/>
        <w:szCs w:val="16"/>
      </w:rPr>
      <w:t>6</w:t>
    </w:r>
    <w:r w:rsidR="00EF602B">
      <w:rPr>
        <w:rFonts w:ascii="Myriad Pro" w:eastAsia="Myriad Pro" w:hAnsi="Myriad Pro" w:cs="Myriad Pro"/>
        <w:color w:val="040505"/>
        <w:spacing w:val="3"/>
        <w:sz w:val="16"/>
        <w:szCs w:val="16"/>
      </w:rPr>
      <w:t xml:space="preserve"> </w:t>
    </w:r>
    <w:r w:rsidR="00EF602B">
      <w:rPr>
        <w:rFonts w:ascii="Myriad Pro" w:eastAsia="Myriad Pro" w:hAnsi="Myriad Pro" w:cs="Myriad Pro"/>
        <w:color w:val="C41230"/>
        <w:w w:val="63"/>
        <w:position w:val="-4"/>
        <w:sz w:val="25"/>
        <w:szCs w:val="25"/>
      </w:rPr>
      <w:t>I</w:t>
    </w:r>
    <w:r w:rsidR="00EF602B">
      <w:rPr>
        <w:rFonts w:ascii="Myriad Pro" w:eastAsia="Myriad Pro" w:hAnsi="Myriad Pro" w:cs="Myriad Pro"/>
        <w:color w:val="C41230"/>
        <w:spacing w:val="4"/>
        <w:w w:val="63"/>
        <w:position w:val="-4"/>
        <w:sz w:val="25"/>
        <w:szCs w:val="25"/>
      </w:rPr>
      <w:t xml:space="preserve"> </w:t>
    </w:r>
    <w:hyperlink r:id="rId2">
      <w:r w:rsidR="00EF602B">
        <w:rPr>
          <w:rFonts w:ascii="Myriad Pro" w:eastAsia="Myriad Pro" w:hAnsi="Myriad Pro" w:cs="Myriad Pro"/>
          <w:color w:val="040505"/>
          <w:spacing w:val="4"/>
          <w:w w:val="63"/>
          <w:sz w:val="16"/>
          <w:szCs w:val="16"/>
        </w:rPr>
        <w:t>ww</w:t>
      </w:r>
      <w:r w:rsidR="00EF602B">
        <w:rPr>
          <w:rFonts w:ascii="Myriad Pro" w:eastAsia="Myriad Pro" w:hAnsi="Myriad Pro" w:cs="Myriad Pro"/>
          <w:color w:val="040505"/>
          <w:spacing w:val="-5"/>
          <w:w w:val="63"/>
          <w:sz w:val="16"/>
          <w:szCs w:val="16"/>
        </w:rPr>
        <w:t>w</w:t>
      </w:r>
      <w:r w:rsidR="00EF602B">
        <w:rPr>
          <w:rFonts w:ascii="Myriad Pro" w:eastAsia="Myriad Pro" w:hAnsi="Myriad Pro" w:cs="Myriad Pro"/>
          <w:color w:val="040505"/>
          <w:spacing w:val="2"/>
          <w:w w:val="99"/>
          <w:sz w:val="16"/>
          <w:szCs w:val="16"/>
        </w:rPr>
        <w:t>.finea</w:t>
      </w:r>
      <w:r w:rsidR="00EF602B">
        <w:rPr>
          <w:rFonts w:ascii="Myriad Pro" w:eastAsia="Myriad Pro" w:hAnsi="Myriad Pro" w:cs="Myriad Pro"/>
          <w:color w:val="040505"/>
          <w:spacing w:val="5"/>
          <w:w w:val="99"/>
          <w:sz w:val="16"/>
          <w:szCs w:val="16"/>
        </w:rPr>
        <w:t>r</w:t>
      </w:r>
      <w:r w:rsidR="00EF602B">
        <w:rPr>
          <w:rFonts w:ascii="Myriad Pro" w:eastAsia="Myriad Pro" w:hAnsi="Myriad Pro" w:cs="Myriad Pro"/>
          <w:color w:val="040505"/>
          <w:spacing w:val="2"/>
          <w:sz w:val="16"/>
          <w:szCs w:val="16"/>
        </w:rPr>
        <w:t>t</w:t>
      </w:r>
      <w:r w:rsidR="00EF602B">
        <w:rPr>
          <w:rFonts w:ascii="Myriad Pro" w:eastAsia="Myriad Pro" w:hAnsi="Myriad Pro" w:cs="Myriad Pro"/>
          <w:color w:val="040505"/>
          <w:sz w:val="16"/>
          <w:szCs w:val="16"/>
        </w:rPr>
        <w:t>s</w:t>
      </w:r>
      <w:r w:rsidR="00EF602B">
        <w:rPr>
          <w:rFonts w:ascii="Myriad Pro" w:eastAsia="Myriad Pro" w:hAnsi="Myriad Pro" w:cs="Myriad Pro"/>
          <w:color w:val="040505"/>
          <w:spacing w:val="2"/>
          <w:sz w:val="16"/>
          <w:szCs w:val="16"/>
        </w:rPr>
        <w:t>.utah.edu</w:t>
      </w:r>
    </w:hyperlink>
  </w:p>
  <w:p w:rsidR="00EF602B" w:rsidRPr="00EF602B" w:rsidRDefault="00EF602B" w:rsidP="00EF60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1D"/>
    <w:rsid w:val="00021108"/>
    <w:rsid w:val="00083144"/>
    <w:rsid w:val="00107B40"/>
    <w:rsid w:val="0016554B"/>
    <w:rsid w:val="001E5E4C"/>
    <w:rsid w:val="004C6560"/>
    <w:rsid w:val="004D1FE7"/>
    <w:rsid w:val="005054B2"/>
    <w:rsid w:val="005224FF"/>
    <w:rsid w:val="005B1DBC"/>
    <w:rsid w:val="006D7FB5"/>
    <w:rsid w:val="007522BF"/>
    <w:rsid w:val="007A1815"/>
    <w:rsid w:val="00897CB2"/>
    <w:rsid w:val="008B5569"/>
    <w:rsid w:val="008F444B"/>
    <w:rsid w:val="009046EB"/>
    <w:rsid w:val="00B26883"/>
    <w:rsid w:val="00B469AC"/>
    <w:rsid w:val="00B66605"/>
    <w:rsid w:val="00B90894"/>
    <w:rsid w:val="00BC2A90"/>
    <w:rsid w:val="00C95E74"/>
    <w:rsid w:val="00CB494F"/>
    <w:rsid w:val="00CF36A9"/>
    <w:rsid w:val="00D37D26"/>
    <w:rsid w:val="00DD4887"/>
    <w:rsid w:val="00E714E2"/>
    <w:rsid w:val="00EF602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8D4"/>
    <w:rPr>
      <w:rFonts w:ascii="Times" w:hAnsi="Times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58775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24F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224FF"/>
    <w:rPr>
      <w:rFonts w:ascii="Times" w:hAnsi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24F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224FF"/>
    <w:rPr>
      <w:rFonts w:ascii="Times" w:hAnsi="Times"/>
      <w:sz w:val="24"/>
      <w:szCs w:val="24"/>
    </w:rPr>
  </w:style>
  <w:style w:type="character" w:styleId="Hyperlink">
    <w:name w:val="Hyperlink"/>
    <w:uiPriority w:val="99"/>
    <w:unhideWhenUsed/>
    <w:rsid w:val="009046E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D488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8D4"/>
    <w:rPr>
      <w:rFonts w:ascii="Times" w:hAnsi="Times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58775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24F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224FF"/>
    <w:rPr>
      <w:rFonts w:ascii="Times" w:hAnsi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24F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224FF"/>
    <w:rPr>
      <w:rFonts w:ascii="Times" w:hAnsi="Times"/>
      <w:sz w:val="24"/>
      <w:szCs w:val="24"/>
    </w:rPr>
  </w:style>
  <w:style w:type="character" w:styleId="Hyperlink">
    <w:name w:val="Hyperlink"/>
    <w:uiPriority w:val="99"/>
    <w:unhideWhenUsed/>
    <w:rsid w:val="009046E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DD488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finearts.utah.edu/alumni/distinguished-alumni" TargetMode="Externa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finearts.utah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898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Fine Arts</Company>
  <LinksUpToDate>false</LinksUpToDate>
  <CharactersWithSpaces>1053</CharactersWithSpaces>
  <SharedDoc>false</SharedDoc>
  <HLinks>
    <vt:vector size="18" baseType="variant">
      <vt:variant>
        <vt:i4>1310786</vt:i4>
      </vt:variant>
      <vt:variant>
        <vt:i4>0</vt:i4>
      </vt:variant>
      <vt:variant>
        <vt:i4>0</vt:i4>
      </vt:variant>
      <vt:variant>
        <vt:i4>5</vt:i4>
      </vt:variant>
      <vt:variant>
        <vt:lpwstr>http://www.finearts.utah.edu/alumni/distinguished-alumni</vt:lpwstr>
      </vt:variant>
      <vt:variant>
        <vt:lpwstr/>
      </vt:variant>
      <vt:variant>
        <vt:i4>1310764</vt:i4>
      </vt:variant>
      <vt:variant>
        <vt:i4>0</vt:i4>
      </vt:variant>
      <vt:variant>
        <vt:i4>0</vt:i4>
      </vt:variant>
      <vt:variant>
        <vt:i4>5</vt:i4>
      </vt:variant>
      <vt:variant>
        <vt:lpwstr>http://www.finearts.utah.edu/</vt:lpwstr>
      </vt:variant>
      <vt:variant>
        <vt:lpwstr/>
      </vt:variant>
      <vt:variant>
        <vt:i4>4653137</vt:i4>
      </vt:variant>
      <vt:variant>
        <vt:i4>3740</vt:i4>
      </vt:variant>
      <vt:variant>
        <vt:i4>1025</vt:i4>
      </vt:variant>
      <vt:variant>
        <vt:i4>1</vt:i4>
      </vt:variant>
      <vt:variant>
        <vt:lpwstr>Liz Leckie Signature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Utah</dc:creator>
  <cp:keywords/>
  <cp:lastModifiedBy>University of Utah</cp:lastModifiedBy>
  <cp:revision>2</cp:revision>
  <cp:lastPrinted>2014-09-22T01:03:00Z</cp:lastPrinted>
  <dcterms:created xsi:type="dcterms:W3CDTF">2016-12-20T22:46:00Z</dcterms:created>
  <dcterms:modified xsi:type="dcterms:W3CDTF">2016-12-20T22:46:00Z</dcterms:modified>
</cp:coreProperties>
</file>